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3000" w14:textId="77777777" w:rsidR="00851DA5" w:rsidRDefault="00D52657">
      <w:pPr>
        <w:pStyle w:val="Normal1"/>
        <w:jc w:val="center"/>
      </w:pPr>
      <w:r>
        <w:rPr>
          <w:noProof/>
        </w:rPr>
        <w:drawing>
          <wp:inline distT="0" distB="0" distL="0" distR="0" wp14:anchorId="72DAE421" wp14:editId="526EC9F0">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55B57958"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5D7D603B" w14:textId="77777777">
        <w:tc>
          <w:tcPr>
            <w:tcW w:w="10456" w:type="dxa"/>
            <w:gridSpan w:val="2"/>
            <w:shd w:val="clear" w:color="auto" w:fill="D9D9D9"/>
          </w:tcPr>
          <w:p w14:paraId="2DFCFCD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460CC85F" w14:textId="77777777">
        <w:tc>
          <w:tcPr>
            <w:tcW w:w="10456" w:type="dxa"/>
            <w:gridSpan w:val="2"/>
          </w:tcPr>
          <w:p w14:paraId="2DE1AF3F"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21031313" w14:textId="77777777">
        <w:tc>
          <w:tcPr>
            <w:tcW w:w="10456" w:type="dxa"/>
            <w:gridSpan w:val="2"/>
          </w:tcPr>
          <w:p w14:paraId="736FBF19" w14:textId="10CC38AF" w:rsidR="00851DA5" w:rsidRDefault="004A7BA0">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15</w:t>
            </w:r>
            <w:r w:rsidR="0069467B">
              <w:rPr>
                <w:rFonts w:ascii="Century Gothic" w:eastAsia="Century Gothic" w:hAnsi="Century Gothic" w:cs="Century Gothic"/>
              </w:rPr>
              <w:t>.6</w:t>
            </w:r>
            <w:r w:rsidR="00D52657">
              <w:rPr>
                <w:rFonts w:ascii="Century Gothic" w:eastAsia="Century Gothic" w:hAnsi="Century Gothic" w:cs="Century Gothic"/>
              </w:rPr>
              <w:t>.20</w:t>
            </w:r>
          </w:p>
        </w:tc>
      </w:tr>
      <w:tr w:rsidR="00851DA5" w14:paraId="27F74095" w14:textId="77777777">
        <w:tc>
          <w:tcPr>
            <w:tcW w:w="5228" w:type="dxa"/>
            <w:shd w:val="clear" w:color="auto" w:fill="D9D9D9"/>
          </w:tcPr>
          <w:p w14:paraId="0DFF967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213B6563" w14:textId="09A4E62D"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(Aim to do 1 </w:t>
            </w:r>
            <w:r w:rsidR="000133C7">
              <w:rPr>
                <w:rFonts w:ascii="Century Gothic" w:eastAsia="Century Gothic" w:hAnsi="Century Gothic" w:cs="Century Gothic"/>
                <w:b/>
              </w:rPr>
              <w:t xml:space="preserve">session – 10 minutes </w:t>
            </w:r>
            <w:r>
              <w:rPr>
                <w:rFonts w:ascii="Century Gothic" w:eastAsia="Century Gothic" w:hAnsi="Century Gothic" w:cs="Century Gothic"/>
                <w:b/>
              </w:rPr>
              <w:t>per day)</w:t>
            </w:r>
          </w:p>
        </w:tc>
        <w:tc>
          <w:tcPr>
            <w:tcW w:w="5228" w:type="dxa"/>
            <w:shd w:val="clear" w:color="auto" w:fill="D9D9D9"/>
          </w:tcPr>
          <w:p w14:paraId="7EAD55D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5AC3E363" w14:textId="3325125B" w:rsidR="00851DA5" w:rsidRDefault="000133C7">
            <w:pPr>
              <w:pStyle w:val="Normal1"/>
              <w:jc w:val="center"/>
              <w:rPr>
                <w:rFonts w:ascii="Century Gothic" w:eastAsia="Century Gothic" w:hAnsi="Century Gothic" w:cs="Century Gothic"/>
                <w:b/>
              </w:rPr>
            </w:pPr>
            <w:r>
              <w:rPr>
                <w:rFonts w:ascii="Century Gothic" w:eastAsia="Century Gothic" w:hAnsi="Century Gothic" w:cs="Century Gothic"/>
                <w:b/>
              </w:rPr>
              <w:t>(Aim to do 1 session – 10 minutes each day</w:t>
            </w:r>
            <w:r w:rsidR="00D52657">
              <w:rPr>
                <w:rFonts w:ascii="Century Gothic" w:eastAsia="Century Gothic" w:hAnsi="Century Gothic" w:cs="Century Gothic"/>
                <w:b/>
              </w:rPr>
              <w:t>)</w:t>
            </w:r>
          </w:p>
        </w:tc>
      </w:tr>
      <w:tr w:rsidR="00851DA5" w14:paraId="54275971" w14:textId="77777777">
        <w:tc>
          <w:tcPr>
            <w:tcW w:w="5228" w:type="dxa"/>
          </w:tcPr>
          <w:p w14:paraId="53755205" w14:textId="00352B5F" w:rsidR="003D056D" w:rsidRPr="003D056D" w:rsidRDefault="004A7BA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color w:val="000000"/>
                <w:highlight w:val="yellow"/>
              </w:rPr>
              <w:t xml:space="preserve">New number </w:t>
            </w:r>
            <w:proofErr w:type="spellStart"/>
            <w:r>
              <w:rPr>
                <w:rFonts w:ascii="Century Gothic" w:eastAsia="Century Gothic" w:hAnsi="Century Gothic" w:cs="Century Gothic"/>
                <w:color w:val="000000"/>
                <w:highlight w:val="yellow"/>
              </w:rPr>
              <w:t>number</w:t>
            </w:r>
            <w:proofErr w:type="spellEnd"/>
            <w:r>
              <w:rPr>
                <w:rFonts w:ascii="Century Gothic" w:eastAsia="Century Gothic" w:hAnsi="Century Gothic" w:cs="Century Gothic"/>
                <w:color w:val="000000"/>
                <w:highlight w:val="yellow"/>
              </w:rPr>
              <w:t xml:space="preserve"> 9</w:t>
            </w:r>
            <w:r w:rsidR="003D056D">
              <w:rPr>
                <w:rFonts w:ascii="Century Gothic" w:eastAsia="Century Gothic" w:hAnsi="Century Gothic" w:cs="Century Gothic"/>
                <w:color w:val="000000"/>
              </w:rPr>
              <w:t xml:space="preserve"> to explore. </w:t>
            </w:r>
            <w:r>
              <w:rPr>
                <w:rFonts w:ascii="Century Gothic" w:eastAsia="Century Gothic" w:hAnsi="Century Gothic" w:cs="Century Gothic"/>
                <w:color w:val="000000"/>
              </w:rPr>
              <w:t xml:space="preserve">Watch number blocks number </w:t>
            </w:r>
            <w:proofErr w:type="gramStart"/>
            <w:r>
              <w:rPr>
                <w:rFonts w:ascii="Century Gothic" w:eastAsia="Century Gothic" w:hAnsi="Century Gothic" w:cs="Century Gothic"/>
                <w:color w:val="000000"/>
              </w:rPr>
              <w:t>9</w:t>
            </w:r>
            <w:r w:rsidR="00420D00">
              <w:rPr>
                <w:rFonts w:ascii="Century Gothic" w:eastAsia="Century Gothic" w:hAnsi="Century Gothic" w:cs="Century Gothic"/>
                <w:color w:val="000000"/>
              </w:rPr>
              <w:t>.song</w:t>
            </w:r>
            <w:proofErr w:type="gramEnd"/>
            <w:r w:rsidR="00420D00">
              <w:rPr>
                <w:rFonts w:ascii="Century Gothic" w:eastAsia="Century Gothic" w:hAnsi="Century Gothic" w:cs="Century Gothic"/>
                <w:color w:val="000000"/>
              </w:rPr>
              <w:t xml:space="preserve">. </w:t>
            </w:r>
          </w:p>
          <w:p w14:paraId="56D86501" w14:textId="312EDA52" w:rsidR="001C5870" w:rsidRPr="00911A30" w:rsidRDefault="004A7BA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Revise the numbers 1 to 9</w:t>
            </w:r>
            <w:r w:rsidR="007C2121">
              <w:rPr>
                <w:rFonts w:ascii="Century Gothic" w:eastAsia="Century Gothic" w:hAnsi="Century Gothic" w:cs="Century Gothic"/>
              </w:rPr>
              <w:t xml:space="preserve">. </w:t>
            </w:r>
            <w:r w:rsidR="00911A30">
              <w:rPr>
                <w:rFonts w:ascii="Century Gothic" w:eastAsia="Century Gothic" w:hAnsi="Century Gothic" w:cs="Century Gothic"/>
              </w:rPr>
              <w:t>Which ones do we recog</w:t>
            </w:r>
            <w:r>
              <w:rPr>
                <w:rFonts w:ascii="Century Gothic" w:eastAsia="Century Gothic" w:hAnsi="Century Gothic" w:cs="Century Gothic"/>
              </w:rPr>
              <w:t>nise?  Can we count accurately 9</w:t>
            </w:r>
            <w:r w:rsidR="00911A30">
              <w:rPr>
                <w:rFonts w:ascii="Century Gothic" w:eastAsia="Century Gothic" w:hAnsi="Century Gothic" w:cs="Century Gothic"/>
              </w:rPr>
              <w:t xml:space="preserve"> objects?</w:t>
            </w:r>
          </w:p>
          <w:p w14:paraId="46A7B360" w14:textId="00C7FBD8" w:rsidR="00911A30" w:rsidRPr="001C5870" w:rsidRDefault="00911A30" w:rsidP="007B1DB3">
            <w:pPr>
              <w:pStyle w:val="Normal1"/>
              <w:numPr>
                <w:ilvl w:val="0"/>
                <w:numId w:val="5"/>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Practice reciting numbers 1</w:t>
            </w:r>
            <w:r w:rsidR="00A730AA">
              <w:rPr>
                <w:rFonts w:ascii="Century Gothic" w:eastAsia="Century Gothic" w:hAnsi="Century Gothic" w:cs="Century Gothic"/>
              </w:rPr>
              <w:t xml:space="preserve"> </w:t>
            </w:r>
            <w:r>
              <w:rPr>
                <w:rFonts w:ascii="Century Gothic" w:eastAsia="Century Gothic" w:hAnsi="Century Gothic" w:cs="Century Gothic"/>
              </w:rPr>
              <w:t>to 10 and beyond.  Can we start counting from different numbers?</w:t>
            </w:r>
          </w:p>
          <w:p w14:paraId="2A9945D0" w14:textId="5E820D6A" w:rsidR="007B1DB3" w:rsidRPr="00FF60F7" w:rsidRDefault="0015330C" w:rsidP="00FF60F7">
            <w:pPr>
              <w:pStyle w:val="Normal1"/>
              <w:numPr>
                <w:ilvl w:val="0"/>
                <w:numId w:val="5"/>
              </w:numPr>
              <w:pBdr>
                <w:top w:val="nil"/>
                <w:left w:val="nil"/>
                <w:bottom w:val="nil"/>
                <w:right w:val="nil"/>
                <w:between w:val="nil"/>
              </w:pBdr>
              <w:rPr>
                <w:rFonts w:ascii="Century Gothic" w:eastAsia="Century Gothic" w:hAnsi="Century Gothic" w:cs="Century Gothic"/>
                <w:sz w:val="28"/>
                <w:szCs w:val="28"/>
              </w:rPr>
            </w:pPr>
            <w:r w:rsidRPr="0015330C">
              <w:rPr>
                <w:rFonts w:ascii="Century Gothic" w:hAnsi="Century Gothic"/>
              </w:rPr>
              <w:t>Google – themathsfactor.com for the free</w:t>
            </w:r>
            <w:r>
              <w:rPr>
                <w:rFonts w:ascii="Century Gothic" w:hAnsi="Century Gothic"/>
                <w:sz w:val="28"/>
                <w:szCs w:val="28"/>
              </w:rPr>
              <w:t xml:space="preserve"> </w:t>
            </w:r>
            <w:r>
              <w:rPr>
                <w:rFonts w:ascii="Century Gothic" w:hAnsi="Century Gothic"/>
              </w:rPr>
              <w:t xml:space="preserve">maths games. There’s a really good </w:t>
            </w:r>
            <w:proofErr w:type="spellStart"/>
            <w:r>
              <w:rPr>
                <w:rFonts w:ascii="Century Gothic" w:hAnsi="Century Gothic"/>
              </w:rPr>
              <w:t>Yetti</w:t>
            </w:r>
            <w:proofErr w:type="spellEnd"/>
            <w:r>
              <w:rPr>
                <w:rFonts w:ascii="Century Gothic" w:hAnsi="Century Gothic"/>
              </w:rPr>
              <w:t xml:space="preserve"> counting game to try.</w:t>
            </w:r>
          </w:p>
        </w:tc>
        <w:tc>
          <w:tcPr>
            <w:tcW w:w="5228" w:type="dxa"/>
          </w:tcPr>
          <w:p w14:paraId="63A559F7" w14:textId="243A6A0A" w:rsidR="00DE6CDE" w:rsidRDefault="00DE6CDE" w:rsidP="0015330C">
            <w:pPr>
              <w:pStyle w:val="Normal1"/>
              <w:numPr>
                <w:ilvl w:val="0"/>
                <w:numId w:val="7"/>
              </w:numPr>
              <w:rPr>
                <w:rFonts w:ascii="Century Gothic" w:eastAsia="Century Gothic" w:hAnsi="Century Gothic" w:cs="Century Gothic"/>
              </w:rPr>
            </w:pPr>
            <w:r>
              <w:rPr>
                <w:rFonts w:ascii="Century Gothic" w:eastAsia="Century Gothic" w:hAnsi="Century Gothic" w:cs="Century Gothic"/>
              </w:rPr>
              <w:t>Read ‘The Very Hungry Caterpillar’, by Eric Carle.  This is available on you tube.  It’s a great book to read several times to help with counting and can they remember what was eaten next.</w:t>
            </w:r>
          </w:p>
          <w:p w14:paraId="279A3B10" w14:textId="77777777" w:rsidR="00DE6CDE" w:rsidRDefault="00DE6CDE" w:rsidP="00DE6CDE">
            <w:pPr>
              <w:pStyle w:val="Normal1"/>
              <w:ind w:left="720"/>
              <w:rPr>
                <w:rFonts w:ascii="Century Gothic" w:eastAsia="Century Gothic" w:hAnsi="Century Gothic" w:cs="Century Gothic"/>
              </w:rPr>
            </w:pPr>
          </w:p>
          <w:p w14:paraId="17656780" w14:textId="0B980FDD" w:rsidR="00FF60F7" w:rsidRDefault="0015330C" w:rsidP="0015330C">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There are dozens of episodes of </w:t>
            </w:r>
            <w:proofErr w:type="spellStart"/>
            <w:r>
              <w:rPr>
                <w:rFonts w:ascii="Century Gothic" w:eastAsia="Century Gothic" w:hAnsi="Century Gothic" w:cs="Century Gothic"/>
              </w:rPr>
              <w:t>CBeebies</w:t>
            </w:r>
            <w:proofErr w:type="spellEnd"/>
            <w:r>
              <w:rPr>
                <w:rFonts w:ascii="Century Gothic" w:eastAsia="Century Gothic" w:hAnsi="Century Gothic" w:cs="Century Gothic"/>
              </w:rPr>
              <w:t xml:space="preserve"> bedtime stories on </w:t>
            </w:r>
            <w:proofErr w:type="spellStart"/>
            <w:r>
              <w:rPr>
                <w:rFonts w:ascii="Century Gothic" w:eastAsia="Century Gothic" w:hAnsi="Century Gothic" w:cs="Century Gothic"/>
              </w:rPr>
              <w:t>iplayer</w:t>
            </w:r>
            <w:proofErr w:type="spellEnd"/>
            <w:r>
              <w:rPr>
                <w:rFonts w:ascii="Century Gothic" w:eastAsia="Century Gothic" w:hAnsi="Century Gothic" w:cs="Century Gothic"/>
              </w:rPr>
              <w:t xml:space="preserve">. </w:t>
            </w:r>
          </w:p>
          <w:p w14:paraId="7D0B7B32" w14:textId="181C5B32" w:rsidR="0015330C" w:rsidRPr="0015330C" w:rsidRDefault="0015330C" w:rsidP="0015330C">
            <w:pPr>
              <w:pStyle w:val="Normal1"/>
              <w:ind w:left="720"/>
              <w:rPr>
                <w:rFonts w:ascii="Century Gothic" w:eastAsia="Century Gothic" w:hAnsi="Century Gothic" w:cs="Century Gothic"/>
              </w:rPr>
            </w:pPr>
            <w:r>
              <w:rPr>
                <w:rFonts w:ascii="Century Gothic" w:eastAsia="Century Gothic" w:hAnsi="Century Gothic" w:cs="Century Gothic"/>
              </w:rPr>
              <w:t>Google: bbc.co.uk/</w:t>
            </w:r>
            <w:proofErr w:type="spellStart"/>
            <w:r>
              <w:rPr>
                <w:rFonts w:ascii="Century Gothic" w:eastAsia="Century Gothic" w:hAnsi="Century Gothic" w:cs="Century Gothic"/>
              </w:rPr>
              <w:t>iplayer</w:t>
            </w:r>
            <w:proofErr w:type="spellEnd"/>
            <w:r>
              <w:rPr>
                <w:rFonts w:ascii="Century Gothic" w:eastAsia="Century Gothic" w:hAnsi="Century Gothic" w:cs="Century Gothic"/>
              </w:rPr>
              <w:t>/episodes/ b00jdim2/</w:t>
            </w:r>
            <w:proofErr w:type="spellStart"/>
            <w:r>
              <w:rPr>
                <w:rFonts w:ascii="Century Gothic" w:eastAsia="Century Gothic" w:hAnsi="Century Gothic" w:cs="Century Gothic"/>
              </w:rPr>
              <w:t>cbeebies</w:t>
            </w:r>
            <w:proofErr w:type="spellEnd"/>
            <w:r>
              <w:rPr>
                <w:rFonts w:ascii="Century Gothic" w:eastAsia="Century Gothic" w:hAnsi="Century Gothic" w:cs="Century Gothic"/>
              </w:rPr>
              <w:t>-bedtime-stories</w:t>
            </w:r>
          </w:p>
          <w:p w14:paraId="28404BDB" w14:textId="77777777" w:rsidR="00FF60F7" w:rsidRDefault="00FF60F7" w:rsidP="00FF60F7">
            <w:pPr>
              <w:pStyle w:val="Normal1"/>
              <w:ind w:left="720"/>
              <w:rPr>
                <w:rFonts w:ascii="Century Gothic" w:eastAsia="Century Gothic" w:hAnsi="Century Gothic" w:cs="Century Gothic"/>
              </w:rPr>
            </w:pPr>
          </w:p>
          <w:p w14:paraId="45AAC66F" w14:textId="5415C74F" w:rsidR="00851DA5" w:rsidRDefault="00D52657" w:rsidP="00E533EB">
            <w:pPr>
              <w:pStyle w:val="Normal1"/>
              <w:numPr>
                <w:ilvl w:val="0"/>
                <w:numId w:val="7"/>
              </w:numPr>
              <w:rPr>
                <w:rFonts w:ascii="Century Gothic" w:eastAsia="Century Gothic" w:hAnsi="Century Gothic" w:cs="Century Gothic"/>
              </w:rPr>
            </w:pPr>
            <w:r w:rsidRPr="00E533EB">
              <w:rPr>
                <w:rFonts w:ascii="Century Gothic" w:eastAsia="Century Gothic" w:hAnsi="Century Gothic" w:cs="Century Gothic"/>
              </w:rPr>
              <w:t>Visit</w:t>
            </w:r>
            <w:r w:rsidR="009E6B08">
              <w:rPr>
                <w:rFonts w:ascii="Century Gothic" w:eastAsia="Century Gothic" w:hAnsi="Century Gothic" w:cs="Century Gothic"/>
              </w:rPr>
              <w:t xml:space="preserve"> BBC sounds</w:t>
            </w:r>
            <w:r w:rsidRPr="00E533EB">
              <w:rPr>
                <w:rFonts w:ascii="Century Gothic" w:eastAsia="Century Gothic" w:hAnsi="Century Gothic" w:cs="Century Gothic"/>
              </w:rPr>
              <w:t>.</w:t>
            </w:r>
            <w:r w:rsidR="0015330C">
              <w:rPr>
                <w:rFonts w:ascii="Century Gothic" w:eastAsia="Century Gothic" w:hAnsi="Century Gothic" w:cs="Century Gothic"/>
              </w:rPr>
              <w:t xml:space="preserve"> There are</w:t>
            </w:r>
            <w:r w:rsidR="009E6B08">
              <w:rPr>
                <w:rFonts w:ascii="Century Gothic" w:eastAsia="Century Gothic" w:hAnsi="Century Gothic" w:cs="Century Gothic"/>
              </w:rPr>
              <w:t xml:space="preserve"> more than 100 short stories to listen to for free as well as many books.</w:t>
            </w:r>
          </w:p>
          <w:p w14:paraId="05B9DAFD" w14:textId="553FDD93" w:rsidR="00851DA5" w:rsidRDefault="009E6B08" w:rsidP="00FF60F7">
            <w:pPr>
              <w:pStyle w:val="Normal1"/>
              <w:ind w:left="720"/>
              <w:rPr>
                <w:rFonts w:ascii="Century Gothic" w:eastAsia="Century Gothic" w:hAnsi="Century Gothic" w:cs="Century Gothic"/>
              </w:rPr>
            </w:pPr>
            <w:r>
              <w:rPr>
                <w:rFonts w:ascii="Century Gothic" w:eastAsia="Century Gothic" w:hAnsi="Century Gothic" w:cs="Century Gothic"/>
              </w:rPr>
              <w:t>bbc.co.uk/sounds/category/audiobooks</w:t>
            </w:r>
          </w:p>
          <w:p w14:paraId="0E242E24" w14:textId="547AF1B8" w:rsidR="004D60E5" w:rsidRDefault="004D60E5" w:rsidP="00FF60F7">
            <w:pPr>
              <w:pStyle w:val="Normal1"/>
              <w:ind w:left="720"/>
              <w:rPr>
                <w:rFonts w:ascii="Century Gothic" w:eastAsia="Century Gothic" w:hAnsi="Century Gothic" w:cs="Century Gothic"/>
              </w:rPr>
            </w:pPr>
            <w:r>
              <w:rPr>
                <w:rFonts w:ascii="Century Gothic" w:eastAsia="Century Gothic" w:hAnsi="Century Gothic" w:cs="Century Gothic"/>
              </w:rPr>
              <w:t xml:space="preserve"> </w:t>
            </w:r>
          </w:p>
          <w:p w14:paraId="438B5ACE" w14:textId="1AF009EF" w:rsidR="004D60E5" w:rsidRDefault="004D60E5" w:rsidP="004D60E5">
            <w:pPr>
              <w:pStyle w:val="Normal1"/>
              <w:rPr>
                <w:rFonts w:ascii="Century Gothic" w:eastAsia="Century Gothic" w:hAnsi="Century Gothic" w:cs="Century Gothic"/>
              </w:rPr>
            </w:pPr>
          </w:p>
        </w:tc>
      </w:tr>
      <w:tr w:rsidR="00851DA5" w14:paraId="1AE6A6B0" w14:textId="77777777">
        <w:tc>
          <w:tcPr>
            <w:tcW w:w="5228" w:type="dxa"/>
            <w:shd w:val="clear" w:color="auto" w:fill="D9D9D9"/>
          </w:tcPr>
          <w:p w14:paraId="049F1E4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6758E4DA" w14:textId="229957C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0133C7">
              <w:rPr>
                <w:rFonts w:ascii="Century Gothic" w:eastAsia="Century Gothic" w:hAnsi="Century Gothic" w:cs="Century Gothic"/>
                <w:b/>
              </w:rPr>
              <w:t>1 session -</w:t>
            </w:r>
            <w:r>
              <w:rPr>
                <w:rFonts w:ascii="Century Gothic" w:eastAsia="Century Gothic" w:hAnsi="Century Gothic" w:cs="Century Gothic"/>
                <w:b/>
              </w:rPr>
              <w:t>1</w:t>
            </w:r>
            <w:r w:rsidR="000133C7">
              <w:rPr>
                <w:rFonts w:ascii="Century Gothic" w:eastAsia="Century Gothic" w:hAnsi="Century Gothic" w:cs="Century Gothic"/>
                <w:b/>
              </w:rPr>
              <w:t xml:space="preserve">0 minutes </w:t>
            </w:r>
            <w:r>
              <w:rPr>
                <w:rFonts w:ascii="Century Gothic" w:eastAsia="Century Gothic" w:hAnsi="Century Gothic" w:cs="Century Gothic"/>
                <w:b/>
              </w:rPr>
              <w:t xml:space="preserve"> per day)</w:t>
            </w:r>
          </w:p>
        </w:tc>
        <w:tc>
          <w:tcPr>
            <w:tcW w:w="5228" w:type="dxa"/>
            <w:shd w:val="clear" w:color="auto" w:fill="D9D9D9"/>
          </w:tcPr>
          <w:p w14:paraId="58506A5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200C8212" w14:textId="3CF9FD4B"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(Aim to do 1 </w:t>
            </w:r>
            <w:r w:rsidR="000133C7">
              <w:rPr>
                <w:rFonts w:ascii="Century Gothic" w:eastAsia="Century Gothic" w:hAnsi="Century Gothic" w:cs="Century Gothic"/>
                <w:b/>
              </w:rPr>
              <w:t xml:space="preserve">session – 10 minutes </w:t>
            </w:r>
            <w:r>
              <w:rPr>
                <w:rFonts w:ascii="Century Gothic" w:eastAsia="Century Gothic" w:hAnsi="Century Gothic" w:cs="Century Gothic"/>
                <w:b/>
              </w:rPr>
              <w:t>per day)</w:t>
            </w:r>
          </w:p>
        </w:tc>
      </w:tr>
      <w:tr w:rsidR="00851DA5" w14:paraId="7E52ECF0" w14:textId="77777777">
        <w:tc>
          <w:tcPr>
            <w:tcW w:w="5228" w:type="dxa"/>
            <w:shd w:val="clear" w:color="auto" w:fill="FFFFFF"/>
          </w:tcPr>
          <w:p w14:paraId="1D955F9E" w14:textId="7CA98E62" w:rsidR="00FF60F7" w:rsidRDefault="00FF60F7" w:rsidP="009A6CE8">
            <w:pPr>
              <w:pStyle w:val="Normal1"/>
              <w:numPr>
                <w:ilvl w:val="0"/>
                <w:numId w:val="6"/>
              </w:numPr>
              <w:rPr>
                <w:rFonts w:ascii="Century Gothic" w:eastAsia="Century Gothic" w:hAnsi="Century Gothic" w:cs="Century Gothic"/>
              </w:rPr>
            </w:pPr>
            <w:r w:rsidRPr="00FF60F7">
              <w:rPr>
                <w:rFonts w:ascii="Century Gothic" w:eastAsia="Century Gothic" w:hAnsi="Century Gothic" w:cs="Century Gothic"/>
                <w:highlight w:val="yellow"/>
              </w:rPr>
              <w:t xml:space="preserve">New </w:t>
            </w:r>
            <w:r w:rsidR="00FE716E">
              <w:rPr>
                <w:rFonts w:ascii="Century Gothic" w:eastAsia="Century Gothic" w:hAnsi="Century Gothic" w:cs="Century Gothic"/>
                <w:highlight w:val="yellow"/>
              </w:rPr>
              <w:t>sound this week is the letter ‘k</w:t>
            </w:r>
            <w:r w:rsidRPr="00FF60F7">
              <w:rPr>
                <w:rFonts w:ascii="Century Gothic" w:eastAsia="Century Gothic" w:hAnsi="Century Gothic" w:cs="Century Gothic"/>
                <w:highlight w:val="yellow"/>
              </w:rPr>
              <w:t>’</w:t>
            </w:r>
            <w:r>
              <w:rPr>
                <w:rFonts w:ascii="Century Gothic" w:eastAsia="Century Gothic" w:hAnsi="Century Gothic" w:cs="Century Gothic"/>
              </w:rPr>
              <w:t>.  What begins</w:t>
            </w:r>
            <w:r w:rsidR="00FE716E">
              <w:rPr>
                <w:rFonts w:ascii="Century Gothic" w:eastAsia="Century Gothic" w:hAnsi="Century Gothic" w:cs="Century Gothic"/>
              </w:rPr>
              <w:t xml:space="preserve"> with the letter ‘k</w:t>
            </w:r>
            <w:r>
              <w:rPr>
                <w:rFonts w:ascii="Century Gothic" w:eastAsia="Century Gothic" w:hAnsi="Century Gothic" w:cs="Century Gothic"/>
              </w:rPr>
              <w:t xml:space="preserve">’?  Write them down and draw pictures for each one.  Find things in the house, garden or </w:t>
            </w:r>
            <w:proofErr w:type="gramStart"/>
            <w:r>
              <w:rPr>
                <w:rFonts w:ascii="Century Gothic" w:eastAsia="Century Gothic" w:hAnsi="Century Gothic" w:cs="Century Gothic"/>
              </w:rPr>
              <w:t>pa</w:t>
            </w:r>
            <w:r w:rsidR="00FE716E">
              <w:rPr>
                <w:rFonts w:ascii="Century Gothic" w:eastAsia="Century Gothic" w:hAnsi="Century Gothic" w:cs="Century Gothic"/>
              </w:rPr>
              <w:t>rk  beginning</w:t>
            </w:r>
            <w:proofErr w:type="gramEnd"/>
            <w:r w:rsidR="00FE716E">
              <w:rPr>
                <w:rFonts w:ascii="Century Gothic" w:eastAsia="Century Gothic" w:hAnsi="Century Gothic" w:cs="Century Gothic"/>
              </w:rPr>
              <w:t xml:space="preserve"> with the letter ‘k</w:t>
            </w:r>
            <w:r>
              <w:rPr>
                <w:rFonts w:ascii="Century Gothic" w:eastAsia="Century Gothic" w:hAnsi="Century Gothic" w:cs="Century Gothic"/>
              </w:rPr>
              <w:t xml:space="preserve">’. </w:t>
            </w:r>
          </w:p>
          <w:p w14:paraId="0681F44A" w14:textId="0EA2E216" w:rsidR="00851DA5"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proofErr w:type="gramStart"/>
            <w:r w:rsidR="00451695">
              <w:rPr>
                <w:rFonts w:ascii="Century Gothic" w:eastAsia="Century Gothic" w:hAnsi="Century Gothic" w:cs="Century Gothic"/>
              </w:rPr>
              <w:t>s,a</w:t>
            </w:r>
            <w:proofErr w:type="gramEnd"/>
            <w:r w:rsidR="00451695">
              <w:rPr>
                <w:rFonts w:ascii="Century Gothic" w:eastAsia="Century Gothic" w:hAnsi="Century Gothic" w:cs="Century Gothic"/>
              </w:rPr>
              <w:t>,t,p,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w:t>
            </w:r>
            <w:proofErr w:type="spellStart"/>
            <w:r w:rsidR="00451695">
              <w:rPr>
                <w:rFonts w:ascii="Century Gothic" w:eastAsia="Century Gothic" w:hAnsi="Century Gothic" w:cs="Century Gothic"/>
              </w:rPr>
              <w:t>n</w:t>
            </w:r>
            <w:r w:rsidR="00AB06E3">
              <w:rPr>
                <w:rFonts w:ascii="Century Gothic" w:eastAsia="Century Gothic" w:hAnsi="Century Gothic" w:cs="Century Gothic"/>
              </w:rPr>
              <w:t>,m</w:t>
            </w:r>
            <w:r w:rsidR="00DA5A8B">
              <w:rPr>
                <w:rFonts w:ascii="Century Gothic" w:eastAsia="Century Gothic" w:hAnsi="Century Gothic" w:cs="Century Gothic"/>
              </w:rPr>
              <w:t>,d</w:t>
            </w:r>
            <w:proofErr w:type="spellEnd"/>
            <w:r w:rsidR="004C1E17">
              <w:rPr>
                <w:rFonts w:ascii="Century Gothic" w:eastAsia="Century Gothic" w:hAnsi="Century Gothic" w:cs="Century Gothic"/>
              </w:rPr>
              <w:t>, g</w:t>
            </w:r>
            <w:r w:rsidR="004D60E5">
              <w:rPr>
                <w:rFonts w:ascii="Century Gothic" w:eastAsia="Century Gothic" w:hAnsi="Century Gothic" w:cs="Century Gothic"/>
              </w:rPr>
              <w:t>, o</w:t>
            </w:r>
            <w:r w:rsidR="00FE716E">
              <w:rPr>
                <w:rFonts w:ascii="Century Gothic" w:eastAsia="Century Gothic" w:hAnsi="Century Gothic" w:cs="Century Gothic"/>
              </w:rPr>
              <w:t>, c and k</w:t>
            </w:r>
            <w:r w:rsidR="00451695">
              <w:rPr>
                <w:rFonts w:ascii="Century Gothic" w:eastAsia="Century Gothic" w:hAnsi="Century Gothic" w:cs="Century Gothic"/>
              </w:rPr>
              <w:t xml:space="preserve">.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
          <w:p w14:paraId="42855DBA" w14:textId="69770EEA" w:rsidR="009C0E53" w:rsidRPr="00AB06E3" w:rsidRDefault="00D52657" w:rsidP="00AB06E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1249B">
              <w:rPr>
                <w:rFonts w:ascii="Century Gothic" w:eastAsia="Century Gothic" w:hAnsi="Century Gothic" w:cs="Century Gothic"/>
              </w:rPr>
              <w:t xml:space="preserve">, </w:t>
            </w:r>
            <w:proofErr w:type="spellStart"/>
            <w:r w:rsidR="00E1249B">
              <w:rPr>
                <w:rFonts w:ascii="Century Gothic" w:eastAsia="Century Gothic" w:hAnsi="Century Gothic" w:cs="Century Gothic"/>
              </w:rPr>
              <w:t>m</w:t>
            </w:r>
            <w:r w:rsidR="00E53161">
              <w:rPr>
                <w:rFonts w:ascii="Century Gothic" w:eastAsia="Century Gothic" w:hAnsi="Century Gothic" w:cs="Century Gothic"/>
              </w:rPr>
              <w:t>,</w:t>
            </w:r>
            <w:r w:rsidR="00AB06E3">
              <w:rPr>
                <w:rFonts w:ascii="Century Gothic" w:eastAsia="Century Gothic" w:hAnsi="Century Gothic" w:cs="Century Gothic"/>
              </w:rPr>
              <w:t>d</w:t>
            </w:r>
            <w:proofErr w:type="spellEnd"/>
            <w:r w:rsidR="004C1E17">
              <w:rPr>
                <w:rFonts w:ascii="Century Gothic" w:eastAsia="Century Gothic" w:hAnsi="Century Gothic" w:cs="Century Gothic"/>
              </w:rPr>
              <w:t>, g</w:t>
            </w:r>
            <w:r w:rsidR="004D60E5">
              <w:rPr>
                <w:rFonts w:ascii="Century Gothic" w:eastAsia="Century Gothic" w:hAnsi="Century Gothic" w:cs="Century Gothic"/>
              </w:rPr>
              <w:t>, o</w:t>
            </w:r>
            <w:r w:rsidR="00FE716E">
              <w:rPr>
                <w:rFonts w:ascii="Century Gothic" w:eastAsia="Century Gothic" w:hAnsi="Century Gothic" w:cs="Century Gothic"/>
              </w:rPr>
              <w:t>, c and k</w:t>
            </w:r>
            <w:r>
              <w:rPr>
                <w:rFonts w:ascii="Century Gothic" w:eastAsia="Century Gothic" w:hAnsi="Century Gothic" w:cs="Century Gothic"/>
              </w:rPr>
              <w:t xml:space="preserve">. </w:t>
            </w:r>
          </w:p>
          <w:p w14:paraId="11696DCF" w14:textId="17840785" w:rsidR="00106057" w:rsidRPr="009C0E53" w:rsidRDefault="009C0E53" w:rsidP="00106057">
            <w:pPr>
              <w:pStyle w:val="Normal1"/>
              <w:ind w:left="360"/>
              <w:rPr>
                <w:rFonts w:ascii="Century Gothic" w:eastAsia="Century Gothic" w:hAnsi="Century Gothic" w:cs="Century Gothic"/>
                <w:sz w:val="18"/>
                <w:szCs w:val="18"/>
              </w:rPr>
            </w:pPr>
            <w:proofErr w:type="gramStart"/>
            <w:r w:rsidRPr="009C0E53">
              <w:rPr>
                <w:rFonts w:ascii="Century Gothic" w:eastAsia="Century Gothic" w:hAnsi="Century Gothic" w:cs="Century Gothic"/>
                <w:sz w:val="18"/>
                <w:szCs w:val="18"/>
              </w:rPr>
              <w:t>Remember :</w:t>
            </w:r>
            <w:proofErr w:type="gramEnd"/>
            <w:r w:rsidR="00106057" w:rsidRPr="009C0E53">
              <w:rPr>
                <w:rFonts w:ascii="Century Gothic" w:eastAsia="Century Gothic" w:hAnsi="Century Gothic" w:cs="Century Gothic"/>
                <w:sz w:val="18"/>
                <w:szCs w:val="18"/>
              </w:rPr>
              <w:t xml:space="preserve">.  </w:t>
            </w:r>
          </w:p>
          <w:p w14:paraId="767B3C85" w14:textId="77777777" w:rsidR="00851DA5" w:rsidRDefault="00106057" w:rsidP="00F9030C">
            <w:pPr>
              <w:pStyle w:val="Normal1"/>
              <w:ind w:left="360"/>
              <w:rPr>
                <w:rFonts w:ascii="Century Gothic" w:eastAsia="Century Gothic" w:hAnsi="Century Gothic" w:cs="Century Gothic"/>
                <w:sz w:val="18"/>
                <w:szCs w:val="18"/>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each letter sound.</w:t>
            </w:r>
          </w:p>
          <w:p w14:paraId="0FE5C654" w14:textId="1ADE5128" w:rsidR="00FE716E" w:rsidRDefault="00FE716E" w:rsidP="00F9030C">
            <w:pPr>
              <w:pStyle w:val="Normal1"/>
              <w:ind w:left="3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your child is able to recognise the sounds </w:t>
            </w:r>
            <w:proofErr w:type="gramStart"/>
            <w:r>
              <w:rPr>
                <w:rFonts w:ascii="Century Gothic" w:eastAsia="Century Gothic" w:hAnsi="Century Gothic" w:cs="Century Gothic"/>
                <w:sz w:val="18"/>
                <w:szCs w:val="18"/>
              </w:rPr>
              <w:t>above</w:t>
            </w:r>
            <w:proofErr w:type="gramEnd"/>
            <w:r>
              <w:rPr>
                <w:rFonts w:ascii="Century Gothic" w:eastAsia="Century Gothic" w:hAnsi="Century Gothic" w:cs="Century Gothic"/>
                <w:sz w:val="18"/>
                <w:szCs w:val="18"/>
              </w:rPr>
              <w:t xml:space="preserve"> they are doing amazing.  If your child recognises 3 letter sounds they are also doing really well.</w:t>
            </w:r>
          </w:p>
          <w:p w14:paraId="14A64B62" w14:textId="045951E1" w:rsidR="00FE716E" w:rsidRPr="00F9030C" w:rsidRDefault="00FE716E" w:rsidP="00F9030C">
            <w:pPr>
              <w:pStyle w:val="Normal1"/>
              <w:ind w:left="360"/>
              <w:rPr>
                <w:rFonts w:ascii="Century Gothic" w:eastAsia="Century Gothic" w:hAnsi="Century Gothic" w:cs="Century Gothic"/>
              </w:rPr>
            </w:pPr>
            <w:r>
              <w:rPr>
                <w:rFonts w:ascii="Century Gothic" w:eastAsia="Century Gothic" w:hAnsi="Century Gothic" w:cs="Century Gothic"/>
                <w:sz w:val="18"/>
                <w:szCs w:val="18"/>
              </w:rPr>
              <w:t>If your child can’t hear the sounds at the beginning of a word don’t worry.  Play games that involve sounding out words and rhyming words.</w:t>
            </w:r>
            <w:r w:rsidR="006636B1">
              <w:rPr>
                <w:rFonts w:ascii="Century Gothic" w:eastAsia="Century Gothic" w:hAnsi="Century Gothic" w:cs="Century Gothic"/>
                <w:sz w:val="18"/>
                <w:szCs w:val="18"/>
              </w:rPr>
              <w:t xml:space="preserve"> In the next few weeks will be no new sounds.</w:t>
            </w:r>
          </w:p>
        </w:tc>
        <w:tc>
          <w:tcPr>
            <w:tcW w:w="5228" w:type="dxa"/>
            <w:shd w:val="clear" w:color="auto" w:fill="FFFFFF"/>
          </w:tcPr>
          <w:p w14:paraId="4AA6B662" w14:textId="2C10C5A5" w:rsidR="00FF60F7" w:rsidRDefault="00FF60F7" w:rsidP="007B1DB3">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E6B08">
              <w:rPr>
                <w:rFonts w:ascii="Century Gothic" w:eastAsia="Century Gothic" w:hAnsi="Century Gothic" w:cs="Century Gothic"/>
                <w:color w:val="000000"/>
                <w:sz w:val="20"/>
                <w:szCs w:val="20"/>
                <w:highlight w:val="yellow"/>
              </w:rPr>
              <w:t xml:space="preserve">New long letters to practice </w:t>
            </w:r>
            <w:r w:rsidR="00FE716E">
              <w:rPr>
                <w:rFonts w:ascii="Century Gothic" w:eastAsia="Century Gothic" w:hAnsi="Century Gothic" w:cs="Century Gothic"/>
                <w:color w:val="000000"/>
                <w:sz w:val="20"/>
                <w:szCs w:val="20"/>
                <w:highlight w:val="yellow"/>
              </w:rPr>
              <w:t>‘l</w:t>
            </w:r>
            <w:r w:rsidR="009E6B08" w:rsidRPr="009E6B08">
              <w:rPr>
                <w:rFonts w:ascii="Century Gothic" w:eastAsia="Century Gothic" w:hAnsi="Century Gothic" w:cs="Century Gothic"/>
                <w:color w:val="000000"/>
                <w:sz w:val="20"/>
                <w:szCs w:val="20"/>
                <w:highlight w:val="yellow"/>
              </w:rPr>
              <w:t>’</w:t>
            </w:r>
            <w:r w:rsidR="004D60E5">
              <w:rPr>
                <w:rFonts w:ascii="Century Gothic" w:eastAsia="Century Gothic" w:hAnsi="Century Gothic" w:cs="Century Gothic"/>
                <w:color w:val="000000"/>
                <w:sz w:val="20"/>
                <w:szCs w:val="20"/>
              </w:rPr>
              <w:t>. Remember start at the top</w:t>
            </w:r>
            <w:r w:rsidR="009E6B08">
              <w:rPr>
                <w:rFonts w:ascii="Century Gothic" w:eastAsia="Century Gothic" w:hAnsi="Century Gothic" w:cs="Century Gothic"/>
                <w:color w:val="000000"/>
                <w:sz w:val="20"/>
                <w:szCs w:val="20"/>
              </w:rPr>
              <w:t xml:space="preserve">, draw a line down then </w:t>
            </w:r>
            <w:r w:rsidR="00FE716E">
              <w:rPr>
                <w:rFonts w:ascii="Century Gothic" w:eastAsia="Century Gothic" w:hAnsi="Century Gothic" w:cs="Century Gothic"/>
                <w:color w:val="000000"/>
                <w:sz w:val="20"/>
                <w:szCs w:val="20"/>
              </w:rPr>
              <w:t>flick</w:t>
            </w:r>
            <w:r w:rsidR="009E6B08">
              <w:rPr>
                <w:rFonts w:ascii="Century Gothic" w:eastAsia="Century Gothic" w:hAnsi="Century Gothic" w:cs="Century Gothic"/>
                <w:color w:val="000000"/>
                <w:sz w:val="20"/>
                <w:szCs w:val="20"/>
              </w:rPr>
              <w:t>.  Keep practising this letter and revise all</w:t>
            </w:r>
            <w:r w:rsidR="00FE716E">
              <w:rPr>
                <w:rFonts w:ascii="Century Gothic" w:eastAsia="Century Gothic" w:hAnsi="Century Gothic" w:cs="Century Gothic"/>
                <w:color w:val="000000"/>
                <w:sz w:val="20"/>
                <w:szCs w:val="20"/>
              </w:rPr>
              <w:t xml:space="preserve"> the things that begin with a ‘l</w:t>
            </w:r>
            <w:r w:rsidR="009E6B08">
              <w:rPr>
                <w:rFonts w:ascii="Century Gothic" w:eastAsia="Century Gothic" w:hAnsi="Century Gothic" w:cs="Century Gothic"/>
                <w:color w:val="000000"/>
                <w:sz w:val="20"/>
                <w:szCs w:val="20"/>
              </w:rPr>
              <w:t xml:space="preserve">’ sound. </w:t>
            </w:r>
          </w:p>
          <w:p w14:paraId="3F0BF0BD" w14:textId="75D6300C" w:rsidR="004D60E5" w:rsidRDefault="009E6B08" w:rsidP="004C1E1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Keep prac</w:t>
            </w:r>
            <w:r w:rsidR="004D60E5">
              <w:rPr>
                <w:rFonts w:ascii="Century Gothic" w:eastAsia="Century Gothic" w:hAnsi="Century Gothic" w:cs="Century Gothic"/>
                <w:color w:val="000000"/>
                <w:sz w:val="20"/>
                <w:szCs w:val="20"/>
              </w:rPr>
              <w:t xml:space="preserve">tising the long ladder letters – </w:t>
            </w:r>
          </w:p>
          <w:p w14:paraId="78AFA7E3" w14:textId="2AD2E31C" w:rsidR="009A6CE8" w:rsidRPr="004C1E17" w:rsidRDefault="009E6B08" w:rsidP="004D60E5">
            <w:pPr>
              <w:pStyle w:val="Normal1"/>
              <w:pBdr>
                <w:top w:val="nil"/>
                <w:left w:val="nil"/>
                <w:bottom w:val="nil"/>
                <w:right w:val="nil"/>
                <w:between w:val="nil"/>
              </w:pBdr>
              <w:spacing w:after="160" w:line="259"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w:t>
            </w:r>
            <w:r w:rsidR="004C1E17">
              <w:rPr>
                <w:rFonts w:ascii="Century Gothic" w:eastAsia="Century Gothic" w:hAnsi="Century Gothic" w:cs="Century Gothic"/>
                <w:color w:val="000000"/>
                <w:sz w:val="20"/>
                <w:szCs w:val="20"/>
              </w:rPr>
              <w:t>, b, t</w:t>
            </w:r>
            <w:r w:rsidR="004D60E5">
              <w:rPr>
                <w:rFonts w:ascii="Century Gothic" w:eastAsia="Century Gothic" w:hAnsi="Century Gothic" w:cs="Century Gothic"/>
                <w:color w:val="000000"/>
                <w:sz w:val="20"/>
                <w:szCs w:val="20"/>
              </w:rPr>
              <w:t>, n, m</w:t>
            </w:r>
            <w:r w:rsidR="00FE716E">
              <w:rPr>
                <w:rFonts w:ascii="Century Gothic" w:eastAsia="Century Gothic" w:hAnsi="Century Gothic" w:cs="Century Gothic"/>
                <w:color w:val="000000"/>
                <w:sz w:val="20"/>
                <w:szCs w:val="20"/>
              </w:rPr>
              <w:t>, and new letter ‘l’</w:t>
            </w:r>
            <w:r>
              <w:rPr>
                <w:rFonts w:ascii="Century Gothic" w:eastAsia="Century Gothic" w:hAnsi="Century Gothic" w:cs="Century Gothic"/>
                <w:color w:val="000000"/>
                <w:sz w:val="20"/>
                <w:szCs w:val="20"/>
              </w:rPr>
              <w:t xml:space="preserve">   </w:t>
            </w:r>
          </w:p>
          <w:p w14:paraId="7D7F289E" w14:textId="77777777" w:rsidR="00F950E5" w:rsidRDefault="009E6B08" w:rsidP="004D60E5">
            <w:pPr>
              <w:pStyle w:val="Normal1"/>
              <w:numPr>
                <w:ilvl w:val="0"/>
                <w:numId w:val="10"/>
              </w:numPr>
              <w:pBdr>
                <w:top w:val="nil"/>
                <w:left w:val="nil"/>
                <w:bottom w:val="nil"/>
                <w:right w:val="nil"/>
                <w:between w:val="nil"/>
              </w:pBdr>
              <w:spacing w:after="160" w:line="259" w:lineRule="auto"/>
              <w:rPr>
                <w:rFonts w:ascii="Century Gothic" w:hAnsi="Century Gothic"/>
                <w:sz w:val="20"/>
                <w:szCs w:val="20"/>
              </w:rPr>
            </w:pPr>
            <w:r>
              <w:rPr>
                <w:rFonts w:ascii="Century Gothic" w:hAnsi="Century Gothic"/>
                <w:sz w:val="20"/>
                <w:szCs w:val="20"/>
              </w:rPr>
              <w:t xml:space="preserve">Encourage any form of mark making.  Maybe you </w:t>
            </w:r>
            <w:r w:rsidR="004D60E5">
              <w:rPr>
                <w:rFonts w:ascii="Century Gothic" w:hAnsi="Century Gothic"/>
                <w:sz w:val="20"/>
                <w:szCs w:val="20"/>
              </w:rPr>
              <w:t xml:space="preserve">could write a little note to mum or dad or anyone in your family to say ‘I love you’ </w:t>
            </w:r>
            <w:r>
              <w:rPr>
                <w:rFonts w:ascii="Century Gothic" w:hAnsi="Century Gothic"/>
                <w:sz w:val="20"/>
                <w:szCs w:val="20"/>
              </w:rPr>
              <w:t xml:space="preserve">  Emergent writing is always the first step towards writing so any squiggles on a sheet are great.  Ask your child what does that say? Hopefully they will tell you all the wonderful things they would like from the shops.</w:t>
            </w:r>
          </w:p>
          <w:p w14:paraId="05C8AAF3" w14:textId="035E28D9" w:rsidR="004D60E5" w:rsidRPr="00F950E5" w:rsidRDefault="004D60E5" w:rsidP="004D60E5">
            <w:pPr>
              <w:pStyle w:val="Normal1"/>
              <w:numPr>
                <w:ilvl w:val="0"/>
                <w:numId w:val="10"/>
              </w:numPr>
              <w:pBdr>
                <w:top w:val="nil"/>
                <w:left w:val="nil"/>
                <w:bottom w:val="nil"/>
                <w:right w:val="nil"/>
                <w:between w:val="nil"/>
              </w:pBdr>
              <w:spacing w:after="160" w:line="259" w:lineRule="auto"/>
              <w:rPr>
                <w:rFonts w:ascii="Century Gothic" w:hAnsi="Century Gothic"/>
                <w:sz w:val="20"/>
                <w:szCs w:val="20"/>
              </w:rPr>
            </w:pPr>
            <w:r>
              <w:rPr>
                <w:rFonts w:ascii="Century Gothic" w:hAnsi="Century Gothic"/>
                <w:sz w:val="20"/>
                <w:szCs w:val="20"/>
              </w:rPr>
              <w:t>Don’t forget to keep practising your name.</w:t>
            </w:r>
          </w:p>
        </w:tc>
      </w:tr>
    </w:tbl>
    <w:p w14:paraId="4E58AA06" w14:textId="77777777" w:rsidR="00A17347" w:rsidRDefault="00A17347" w:rsidP="00DB1981">
      <w:pPr>
        <w:pStyle w:val="Normal1"/>
      </w:pPr>
    </w:p>
    <w:p w14:paraId="3A7F8551" w14:textId="77777777" w:rsidR="004C1E17" w:rsidRDefault="004C1E17" w:rsidP="00DB1981">
      <w:pPr>
        <w:pStyle w:val="Normal1"/>
      </w:pPr>
    </w:p>
    <w:p w14:paraId="3EDC7F84" w14:textId="477ADCA7" w:rsidR="004C1E17" w:rsidRDefault="004C1E1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35B71B6F" w14:textId="77777777">
        <w:tc>
          <w:tcPr>
            <w:tcW w:w="10456" w:type="dxa"/>
            <w:shd w:val="clear" w:color="auto" w:fill="D9D9D9"/>
          </w:tcPr>
          <w:p w14:paraId="2C14D188"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51DA5" w14:paraId="2595CE25" w14:textId="77777777" w:rsidTr="00D41264">
        <w:trPr>
          <w:trHeight w:val="3957"/>
        </w:trPr>
        <w:tc>
          <w:tcPr>
            <w:tcW w:w="10456" w:type="dxa"/>
          </w:tcPr>
          <w:p w14:paraId="6375A0AD" w14:textId="0156AB71" w:rsidR="00FE716E" w:rsidRDefault="00FE716E" w:rsidP="00BD05A7">
            <w:pPr>
              <w:shd w:val="clear" w:color="auto" w:fill="FFFFFF"/>
              <w:spacing w:before="300"/>
              <w:rPr>
                <w:rFonts w:ascii="Century Gothic" w:hAnsi="Century Gothic"/>
                <w:b/>
                <w:sz w:val="18"/>
                <w:szCs w:val="18"/>
                <w:u w:val="single"/>
              </w:rPr>
            </w:pPr>
            <w:proofErr w:type="spellStart"/>
            <w:r>
              <w:rPr>
                <w:rFonts w:ascii="Century Gothic" w:hAnsi="Century Gothic"/>
                <w:b/>
                <w:sz w:val="18"/>
                <w:szCs w:val="18"/>
                <w:u w:val="single"/>
              </w:rPr>
              <w:t>Minibeasts</w:t>
            </w:r>
            <w:proofErr w:type="spellEnd"/>
          </w:p>
          <w:p w14:paraId="74FBBB14" w14:textId="65093EB2" w:rsidR="00FE716E" w:rsidRDefault="00FE716E" w:rsidP="00BD05A7">
            <w:pPr>
              <w:shd w:val="clear" w:color="auto" w:fill="FFFFFF"/>
              <w:spacing w:before="300"/>
              <w:rPr>
                <w:rFonts w:ascii="Century Gothic" w:hAnsi="Century Gothic"/>
              </w:rPr>
            </w:pPr>
            <w:r w:rsidRPr="00FE716E">
              <w:rPr>
                <w:rFonts w:ascii="Century Gothic" w:hAnsi="Century Gothic"/>
              </w:rPr>
              <w:t>Did you find any mini-</w:t>
            </w:r>
            <w:r>
              <w:rPr>
                <w:rFonts w:ascii="Century Gothic" w:hAnsi="Century Gothic"/>
              </w:rPr>
              <w:t>beasts under the logs/ leaves?</w:t>
            </w:r>
            <w:r w:rsidRPr="00FE716E">
              <w:rPr>
                <w:rFonts w:ascii="Century Gothic" w:hAnsi="Century Gothic"/>
              </w:rPr>
              <w:t xml:space="preserve">  Now it’s wet the mini-beasts just love dark damp parts of the garden or park</w:t>
            </w:r>
            <w:r>
              <w:rPr>
                <w:rFonts w:ascii="Century Gothic" w:hAnsi="Century Gothic"/>
              </w:rPr>
              <w:t xml:space="preserve">. Do you know </w:t>
            </w:r>
            <w:proofErr w:type="spellStart"/>
            <w:r>
              <w:rPr>
                <w:rFonts w:ascii="Century Gothic" w:hAnsi="Century Gothic"/>
              </w:rPr>
              <w:t>it’s</w:t>
            </w:r>
            <w:proofErr w:type="spellEnd"/>
            <w:r>
              <w:rPr>
                <w:rFonts w:ascii="Century Gothic" w:hAnsi="Century Gothic"/>
              </w:rPr>
              <w:t xml:space="preserve"> </w:t>
            </w:r>
            <w:proofErr w:type="gramStart"/>
            <w:r>
              <w:rPr>
                <w:rFonts w:ascii="Century Gothic" w:hAnsi="Century Gothic"/>
              </w:rPr>
              <w:t>name ?</w:t>
            </w:r>
            <w:proofErr w:type="gramEnd"/>
            <w:r>
              <w:rPr>
                <w:rFonts w:ascii="Century Gothic" w:hAnsi="Century Gothic"/>
              </w:rPr>
              <w:t xml:space="preserve">  If you don’t take a photo and find out about it.  I wonder what it eats? I bet you could draw a picture of it. </w:t>
            </w:r>
            <w:r w:rsidR="00D46DBA">
              <w:rPr>
                <w:rFonts w:ascii="Century Gothic" w:hAnsi="Century Gothic"/>
              </w:rPr>
              <w:t xml:space="preserve">  I bet someone in your family could label its legs and head and tail, if it has one!</w:t>
            </w:r>
          </w:p>
          <w:p w14:paraId="535061CB" w14:textId="7224F1D4" w:rsidR="00DE6CDE" w:rsidRPr="00FE716E" w:rsidRDefault="00DE6CDE" w:rsidP="00BD05A7">
            <w:pPr>
              <w:shd w:val="clear" w:color="auto" w:fill="FFFFFF"/>
              <w:spacing w:before="300"/>
              <w:rPr>
                <w:rFonts w:ascii="Century Gothic" w:hAnsi="Century Gothic"/>
              </w:rPr>
            </w:pPr>
            <w:r>
              <w:rPr>
                <w:rFonts w:ascii="Century Gothic" w:hAnsi="Century Gothic"/>
              </w:rPr>
              <w:t>You could also make/draw, ‘</w:t>
            </w:r>
            <w:proofErr w:type="gramStart"/>
            <w:r>
              <w:rPr>
                <w:rFonts w:ascii="Century Gothic" w:hAnsi="Century Gothic"/>
              </w:rPr>
              <w:t>the Very Hungry Caterpillar</w:t>
            </w:r>
            <w:proofErr w:type="gramEnd"/>
            <w:r>
              <w:rPr>
                <w:rFonts w:ascii="Century Gothic" w:hAnsi="Century Gothic"/>
              </w:rPr>
              <w:t>’.  Look at his size at the beginning of the story and then at the end of the story.  Can you make/ draw both caterpillars to see how much he has grown?</w:t>
            </w:r>
          </w:p>
          <w:p w14:paraId="506E46DC" w14:textId="5DDC31F6" w:rsidR="00460D0F" w:rsidRPr="00FE716E" w:rsidRDefault="00460D0F" w:rsidP="00BD05A7">
            <w:pPr>
              <w:shd w:val="clear" w:color="auto" w:fill="FFFFFF"/>
              <w:spacing w:before="300"/>
              <w:rPr>
                <w:rFonts w:ascii="Century Gothic" w:eastAsia="Times New Roman" w:hAnsi="Century Gothic" w:cs="Times New Roman"/>
                <w:b/>
                <w:color w:val="333333"/>
                <w:u w:val="single"/>
              </w:rPr>
            </w:pPr>
            <w:r w:rsidRPr="00FE716E">
              <w:rPr>
                <w:rFonts w:ascii="Century Gothic" w:eastAsia="Times New Roman" w:hAnsi="Century Gothic" w:cs="Times New Roman"/>
                <w:b/>
                <w:color w:val="333333"/>
                <w:u w:val="single"/>
              </w:rPr>
              <w:t>Sunflower</w:t>
            </w:r>
          </w:p>
          <w:p w14:paraId="0310C66B" w14:textId="77777777" w:rsidR="00FE716E" w:rsidRDefault="00FE716E" w:rsidP="00BD05A7">
            <w:pPr>
              <w:shd w:val="clear" w:color="auto" w:fill="FFFFFF"/>
              <w:spacing w:before="300"/>
              <w:rPr>
                <w:rFonts w:ascii="Century Gothic" w:eastAsia="Times New Roman" w:hAnsi="Century Gothic" w:cs="Times New Roman"/>
                <w:color w:val="333333"/>
              </w:rPr>
            </w:pPr>
            <w:r>
              <w:rPr>
                <w:rFonts w:ascii="Century Gothic" w:eastAsia="Times New Roman" w:hAnsi="Century Gothic" w:cs="Times New Roman"/>
                <w:color w:val="333333"/>
              </w:rPr>
              <w:t xml:space="preserve">How is your sunflower? </w:t>
            </w:r>
            <w:r w:rsidR="00BD05A7" w:rsidRPr="00BD05A7">
              <w:rPr>
                <w:rFonts w:ascii="Century Gothic" w:eastAsia="Times New Roman" w:hAnsi="Century Gothic" w:cs="Times New Roman"/>
                <w:color w:val="333333"/>
              </w:rPr>
              <w:t>does it need w</w:t>
            </w:r>
            <w:r>
              <w:rPr>
                <w:rFonts w:ascii="Century Gothic" w:eastAsia="Times New Roman" w:hAnsi="Century Gothic" w:cs="Times New Roman"/>
                <w:color w:val="333333"/>
              </w:rPr>
              <w:t>atering? How big is it?</w:t>
            </w:r>
          </w:p>
          <w:p w14:paraId="6625AA28" w14:textId="03179C53" w:rsidR="00BD05A7" w:rsidRPr="00BD05A7" w:rsidRDefault="00FE716E" w:rsidP="00BD05A7">
            <w:pPr>
              <w:shd w:val="clear" w:color="auto" w:fill="FFFFFF"/>
              <w:spacing w:before="300"/>
              <w:rPr>
                <w:rFonts w:ascii="Century Gothic" w:eastAsia="Times New Roman" w:hAnsi="Century Gothic" w:cs="Times New Roman"/>
                <w:color w:val="333333"/>
              </w:rPr>
            </w:pPr>
            <w:r>
              <w:rPr>
                <w:rFonts w:ascii="Century Gothic" w:eastAsia="Times New Roman" w:hAnsi="Century Gothic" w:cs="Times New Roman"/>
                <w:color w:val="333333"/>
              </w:rPr>
              <w:t>Mine is about 30cm tall now with 6 leaves.</w:t>
            </w:r>
            <w:r w:rsidR="00BD05A7" w:rsidRPr="00BD05A7">
              <w:rPr>
                <w:rFonts w:ascii="Century Gothic" w:eastAsia="Times New Roman" w:hAnsi="Century Gothic" w:cs="Times New Roman"/>
                <w:color w:val="333333"/>
              </w:rPr>
              <w:t xml:space="preserve"> </w:t>
            </w:r>
            <w:r w:rsidR="00BD05A7" w:rsidRPr="00BD05A7">
              <w:rPr>
                <w:rFonts w:ascii="Century Gothic" w:eastAsia="Times New Roman" w:hAnsi="Century Gothic" w:cs="Times New Roman"/>
                <w:color w:val="333333"/>
              </w:rPr>
              <w:br/>
              <w:t xml:space="preserve">Maybe you could have a go at measuring the size of your sunflower, what will you </w:t>
            </w:r>
            <w:proofErr w:type="gramStart"/>
            <w:r w:rsidR="00BD05A7" w:rsidRPr="00BD05A7">
              <w:rPr>
                <w:rFonts w:ascii="Century Gothic" w:eastAsia="Times New Roman" w:hAnsi="Century Gothic" w:cs="Times New Roman"/>
                <w:color w:val="333333"/>
              </w:rPr>
              <w:t>use ?</w:t>
            </w:r>
            <w:proofErr w:type="gramEnd"/>
          </w:p>
          <w:p w14:paraId="2147CBFD" w14:textId="4A190CA9" w:rsidR="00A1725C" w:rsidRDefault="00A1725C" w:rsidP="004C1E17">
            <w:pPr>
              <w:rPr>
                <w:rFonts w:ascii="Century Gothic" w:hAnsi="Century Gothic"/>
                <w:b/>
                <w:u w:val="single"/>
              </w:rPr>
            </w:pPr>
          </w:p>
          <w:p w14:paraId="5A6969B9" w14:textId="11AAD69F" w:rsidR="004C1E17" w:rsidRPr="00A1725C" w:rsidRDefault="00460D0F" w:rsidP="004C1E17">
            <w:pPr>
              <w:rPr>
                <w:rFonts w:ascii="Comic Sans MS" w:hAnsi="Comic Sans MS"/>
              </w:rPr>
            </w:pPr>
            <w:r>
              <w:rPr>
                <w:rFonts w:ascii="Century Gothic" w:hAnsi="Century Gothic"/>
                <w:b/>
              </w:rPr>
              <w:t xml:space="preserve">MUSIC - </w:t>
            </w:r>
            <w:r w:rsidR="00A1725C" w:rsidRPr="00A1725C">
              <w:rPr>
                <w:rFonts w:ascii="Century Gothic" w:hAnsi="Century Gothic"/>
                <w:b/>
              </w:rPr>
              <w:t>Don’t forget about the music packages I’ve put online using YUMU</w:t>
            </w:r>
            <w:r w:rsidR="00BD05A7">
              <w:rPr>
                <w:rFonts w:ascii="Century Gothic" w:hAnsi="Century Gothic"/>
                <w:b/>
              </w:rPr>
              <w:t xml:space="preserve">.  These are really fun activities and songs just for you. </w:t>
            </w:r>
          </w:p>
          <w:p w14:paraId="1909BC9F" w14:textId="77777777" w:rsidR="00D41264" w:rsidRPr="00C56E04" w:rsidRDefault="00D41264" w:rsidP="000515BE">
            <w:pPr>
              <w:pStyle w:val="Normal1"/>
              <w:rPr>
                <w:rFonts w:ascii="Comic Sans MS" w:hAnsi="Comic Sans MS"/>
              </w:rPr>
            </w:pPr>
          </w:p>
        </w:tc>
      </w:tr>
      <w:tr w:rsidR="00851DA5" w14:paraId="763A5033" w14:textId="77777777">
        <w:trPr>
          <w:trHeight w:val="262"/>
        </w:trPr>
        <w:tc>
          <w:tcPr>
            <w:tcW w:w="10456" w:type="dxa"/>
            <w:shd w:val="clear" w:color="auto" w:fill="D9D9D9"/>
          </w:tcPr>
          <w:p w14:paraId="7F12259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73C6D499" w14:textId="77777777">
        <w:trPr>
          <w:trHeight w:val="262"/>
        </w:trPr>
        <w:tc>
          <w:tcPr>
            <w:tcW w:w="10456" w:type="dxa"/>
            <w:shd w:val="clear" w:color="auto" w:fill="FFFFFF"/>
          </w:tcPr>
          <w:p w14:paraId="3623B614" w14:textId="3462414E" w:rsidR="000515BE" w:rsidRPr="00BD05A7" w:rsidRDefault="000515BE" w:rsidP="00424D34">
            <w:pPr>
              <w:pStyle w:val="Normal1"/>
              <w:jc w:val="center"/>
              <w:rPr>
                <w:rFonts w:ascii="Century Gothic" w:eastAsia="Century Gothic" w:hAnsi="Century Gothic" w:cs="Century Gothic"/>
                <w:b/>
              </w:rPr>
            </w:pPr>
            <w:r w:rsidRPr="006E5A33">
              <w:rPr>
                <w:rFonts w:ascii="Century Gothic" w:eastAsia="Century Gothic" w:hAnsi="Century Gothic" w:cs="Century Gothic"/>
                <w:b/>
                <w:sz w:val="28"/>
                <w:szCs w:val="18"/>
              </w:rPr>
              <w:t xml:space="preserve"> </w:t>
            </w:r>
            <w:r w:rsidR="00460D0F">
              <w:rPr>
                <w:rFonts w:ascii="Century Gothic" w:eastAsia="Century Gothic" w:hAnsi="Century Gothic" w:cs="Century Gothic"/>
                <w:b/>
              </w:rPr>
              <w:t xml:space="preserve">Enjoy being outside and catching the rain. </w:t>
            </w:r>
            <w:r w:rsidR="005F5C5B">
              <w:rPr>
                <w:rFonts w:ascii="Century Gothic" w:eastAsia="Century Gothic" w:hAnsi="Century Gothic" w:cs="Century Gothic"/>
                <w:b/>
              </w:rPr>
              <w:t>Look for changes outside because of the weather.  I bet you can find some mini -beasts hiding under the pots/logs / leaves/</w:t>
            </w:r>
            <w:r w:rsidR="00BD05A7" w:rsidRPr="00BD05A7">
              <w:rPr>
                <w:rFonts w:ascii="Century Gothic" w:eastAsia="Century Gothic" w:hAnsi="Century Gothic" w:cs="Century Gothic"/>
                <w:b/>
              </w:rPr>
              <w:t xml:space="preserve"> </w:t>
            </w:r>
          </w:p>
          <w:p w14:paraId="130CF95B" w14:textId="387013C5" w:rsidR="00755173" w:rsidRDefault="00BD05A7" w:rsidP="00BD05A7">
            <w:pPr>
              <w:pStyle w:val="Normal1"/>
              <w:jc w:val="center"/>
              <w:rPr>
                <w:rFonts w:ascii="Century Gothic" w:eastAsia="Century Gothic" w:hAnsi="Century Gothic" w:cs="Century Gothic"/>
                <w:b/>
              </w:rPr>
            </w:pPr>
            <w:r>
              <w:rPr>
                <w:rFonts w:ascii="Century Gothic" w:eastAsia="Century Gothic" w:hAnsi="Century Gothic" w:cs="Century Gothic"/>
                <w:b/>
              </w:rPr>
              <w:t>Google:</w:t>
            </w:r>
            <w:r w:rsidR="005F5C5B">
              <w:rPr>
                <w:rFonts w:ascii="Century Gothic" w:eastAsia="Century Gothic" w:hAnsi="Century Gothic" w:cs="Century Gothic"/>
                <w:b/>
              </w:rPr>
              <w:t xml:space="preserve"> </w:t>
            </w:r>
            <w:r>
              <w:rPr>
                <w:rFonts w:ascii="Century Gothic" w:eastAsia="Century Gothic" w:hAnsi="Century Gothic" w:cs="Century Gothic"/>
                <w:b/>
              </w:rPr>
              <w:t>Funky Finger activities to keep those fingers moving to help you build up strength in your hands and fingers.</w:t>
            </w:r>
          </w:p>
        </w:tc>
      </w:tr>
      <w:tr w:rsidR="00851DA5" w14:paraId="28AD8D4A" w14:textId="77777777">
        <w:trPr>
          <w:trHeight w:val="262"/>
        </w:trPr>
        <w:tc>
          <w:tcPr>
            <w:tcW w:w="10456" w:type="dxa"/>
            <w:shd w:val="clear" w:color="auto" w:fill="D9D9D9"/>
          </w:tcPr>
          <w:p w14:paraId="2DD6E8C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3F70CE16" w14:textId="77777777" w:rsidTr="00DB1981">
        <w:trPr>
          <w:trHeight w:val="284"/>
        </w:trPr>
        <w:tc>
          <w:tcPr>
            <w:tcW w:w="10456" w:type="dxa"/>
          </w:tcPr>
          <w:p w14:paraId="659CCECA" w14:textId="3BED39D0" w:rsidR="00DE6CDE" w:rsidRPr="00D71E54" w:rsidRDefault="00DE6CDE" w:rsidP="00DE6CDE">
            <w:pPr>
              <w:pStyle w:val="Normal1"/>
              <w:jc w:val="center"/>
              <w:rPr>
                <w:rStyle w:val="Strong"/>
                <w:rFonts w:ascii="Century Gothic" w:hAnsi="Century Gothic" w:cs="Arial"/>
                <w:color w:val="111111"/>
                <w:szCs w:val="20"/>
                <w:shd w:val="clear" w:color="auto" w:fill="FFFFFF"/>
              </w:rPr>
            </w:pPr>
            <w:r w:rsidRPr="00D71E54">
              <w:rPr>
                <w:rStyle w:val="Strong"/>
                <w:rFonts w:ascii="Century Gothic" w:hAnsi="Century Gothic" w:cs="Arial"/>
                <w:color w:val="111111"/>
                <w:szCs w:val="20"/>
                <w:shd w:val="clear" w:color="auto" w:fill="FFFFFF"/>
              </w:rPr>
              <w:t>God made the sun,</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And God made the trees,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God made the mountains,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And God made me.</w:t>
            </w:r>
            <w:r w:rsidRPr="00D71E54">
              <w:rPr>
                <w:rFonts w:ascii="Century Gothic" w:hAnsi="Century Gothic" w:cs="Arial"/>
                <w:b/>
                <w:bCs/>
                <w:color w:val="111111"/>
                <w:szCs w:val="20"/>
                <w:shd w:val="clear" w:color="auto" w:fill="FFFFFF"/>
              </w:rPr>
              <w:br/>
            </w:r>
            <w:r w:rsidR="009D1584">
              <w:rPr>
                <w:rStyle w:val="Strong"/>
                <w:rFonts w:ascii="Century Gothic" w:hAnsi="Century Gothic" w:cs="Arial"/>
                <w:color w:val="111111"/>
                <w:szCs w:val="20"/>
                <w:shd w:val="clear" w:color="auto" w:fill="FFFFFF"/>
              </w:rPr>
              <w:t xml:space="preserve">Thank you </w:t>
            </w:r>
            <w:r w:rsidRPr="00D71E54">
              <w:rPr>
                <w:rStyle w:val="Strong"/>
                <w:rFonts w:ascii="Century Gothic" w:hAnsi="Century Gothic" w:cs="Arial"/>
                <w:color w:val="111111"/>
                <w:szCs w:val="20"/>
                <w:shd w:val="clear" w:color="auto" w:fill="FFFFFF"/>
              </w:rPr>
              <w:t xml:space="preserve"> God,</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For the sun and the trees,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For making the mountains,</w:t>
            </w:r>
            <w:r w:rsidRPr="00D71E54">
              <w:rPr>
                <w:rFonts w:ascii="Century Gothic" w:hAnsi="Century Gothic" w:cs="Arial"/>
                <w:b/>
                <w:bCs/>
                <w:color w:val="111111"/>
                <w:szCs w:val="20"/>
                <w:shd w:val="clear" w:color="auto" w:fill="FFFFFF"/>
              </w:rPr>
              <w:br/>
            </w:r>
            <w:r w:rsidRPr="00D71E54">
              <w:rPr>
                <w:rStyle w:val="Strong"/>
                <w:rFonts w:ascii="Century Gothic" w:hAnsi="Century Gothic" w:cs="Arial"/>
                <w:color w:val="111111"/>
                <w:szCs w:val="20"/>
                <w:shd w:val="clear" w:color="auto" w:fill="FFFFFF"/>
              </w:rPr>
              <w:t>And for making me.</w:t>
            </w:r>
          </w:p>
          <w:p w14:paraId="251205AF" w14:textId="4BB609E7" w:rsidR="00755173" w:rsidRPr="00A17347" w:rsidRDefault="00DE6CDE" w:rsidP="00DE6CDE">
            <w:pPr>
              <w:pStyle w:val="Normal1"/>
              <w:jc w:val="center"/>
              <w:rPr>
                <w:rFonts w:ascii="Century Gothic" w:eastAsia="Century Gothic" w:hAnsi="Century Gothic" w:cs="Century Gothic"/>
                <w:b/>
                <w:sz w:val="18"/>
                <w:szCs w:val="18"/>
              </w:rPr>
            </w:pPr>
            <w:r w:rsidRPr="00D71E54">
              <w:rPr>
                <w:rStyle w:val="Strong"/>
                <w:rFonts w:ascii="Century Gothic" w:hAnsi="Century Gothic" w:cs="Arial"/>
                <w:color w:val="111111"/>
                <w:szCs w:val="20"/>
                <w:shd w:val="clear" w:color="auto" w:fill="FFFFFF"/>
              </w:rPr>
              <w:t>Amen</w:t>
            </w:r>
            <w:r w:rsidR="00BD05A7" w:rsidRPr="00F11F1C">
              <w:rPr>
                <w:rFonts w:ascii="Century Gothic" w:eastAsia="Century Gothic" w:hAnsi="Century Gothic" w:cs="Century Gothic"/>
                <w:b/>
                <w:sz w:val="20"/>
                <w:szCs w:val="20"/>
              </w:rPr>
              <w:br/>
            </w:r>
            <w:r w:rsidR="00424D34">
              <w:rPr>
                <w:rFonts w:ascii="Century Gothic" w:eastAsia="Century Gothic" w:hAnsi="Century Gothic" w:cs="Century Gothic"/>
                <w:b/>
                <w:sz w:val="18"/>
                <w:szCs w:val="18"/>
              </w:rPr>
              <w:t xml:space="preserve"> </w:t>
            </w:r>
          </w:p>
        </w:tc>
      </w:tr>
      <w:tr w:rsidR="00851DA5" w14:paraId="1D38E2AF" w14:textId="77777777">
        <w:trPr>
          <w:trHeight w:val="274"/>
        </w:trPr>
        <w:tc>
          <w:tcPr>
            <w:tcW w:w="10456" w:type="dxa"/>
            <w:shd w:val="clear" w:color="auto" w:fill="D9D9D9"/>
          </w:tcPr>
          <w:p w14:paraId="659EEEB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7459C891" w14:textId="77777777" w:rsidTr="00DB1981">
        <w:trPr>
          <w:trHeight w:val="562"/>
        </w:trPr>
        <w:tc>
          <w:tcPr>
            <w:tcW w:w="10456" w:type="dxa"/>
          </w:tcPr>
          <w:p w14:paraId="2A5D253F" w14:textId="5CEB7579" w:rsidR="00E5251E" w:rsidRDefault="009A6CE8" w:rsidP="00755173">
            <w:pPr>
              <w:pStyle w:val="Normal1"/>
              <w:jc w:val="center"/>
              <w:rPr>
                <w:rFonts w:ascii="Century Gothic" w:eastAsia="Century Gothic" w:hAnsi="Century Gothic" w:cs="Century Gothic"/>
                <w:b/>
                <w:i/>
              </w:rPr>
            </w:pPr>
            <w:r w:rsidRPr="00755173">
              <w:rPr>
                <w:rFonts w:ascii="Century Gothic" w:eastAsia="Century Gothic" w:hAnsi="Century Gothic" w:cs="Century Gothic"/>
                <w:b/>
                <w:i/>
              </w:rPr>
              <w:t>.</w:t>
            </w:r>
            <w:r w:rsidR="00652F49">
              <w:rPr>
                <w:rFonts w:ascii="Century Gothic" w:eastAsia="Century Gothic" w:hAnsi="Century Gothic" w:cs="Century Gothic"/>
                <w:b/>
              </w:rPr>
              <w:t xml:space="preserve"> </w:t>
            </w:r>
            <w:bookmarkStart w:id="0" w:name="_GoBack"/>
            <w:bookmarkEnd w:id="0"/>
            <w:r w:rsidR="00E5251E">
              <w:rPr>
                <w:rFonts w:ascii="Century Gothic" w:eastAsia="Century Gothic" w:hAnsi="Century Gothic" w:cs="Century Gothic"/>
                <w:b/>
                <w:i/>
              </w:rPr>
              <w:t>Classroom secrets – kids.classroomsecrets.co.uk</w:t>
            </w:r>
          </w:p>
          <w:p w14:paraId="526ABB46" w14:textId="77777777" w:rsidR="00E5251E" w:rsidRDefault="00E5251E" w:rsidP="00930778">
            <w:pPr>
              <w:pStyle w:val="Normal1"/>
              <w:jc w:val="center"/>
              <w:rPr>
                <w:rFonts w:ascii="Century Gothic" w:eastAsia="Century Gothic" w:hAnsi="Century Gothic" w:cs="Century Gothic"/>
                <w:b/>
                <w:i/>
              </w:rPr>
            </w:pPr>
            <w:proofErr w:type="spellStart"/>
            <w:r>
              <w:rPr>
                <w:rFonts w:ascii="Century Gothic" w:eastAsia="Century Gothic" w:hAnsi="Century Gothic" w:cs="Century Gothic"/>
                <w:b/>
                <w:i/>
              </w:rPr>
              <w:t>CBeebies</w:t>
            </w:r>
            <w:proofErr w:type="spellEnd"/>
            <w:r>
              <w:rPr>
                <w:rFonts w:ascii="Century Gothic" w:eastAsia="Century Gothic" w:hAnsi="Century Gothic" w:cs="Century Gothic"/>
                <w:b/>
                <w:i/>
              </w:rPr>
              <w:t xml:space="preserve"> Radio – bbc.co.uk/</w:t>
            </w:r>
            <w:proofErr w:type="spellStart"/>
            <w:r>
              <w:rPr>
                <w:rFonts w:ascii="Century Gothic" w:eastAsia="Century Gothic" w:hAnsi="Century Gothic" w:cs="Century Gothic"/>
                <w:b/>
                <w:i/>
              </w:rPr>
              <w:t>cbeebies</w:t>
            </w:r>
            <w:proofErr w:type="spellEnd"/>
            <w:r>
              <w:rPr>
                <w:rFonts w:ascii="Century Gothic" w:eastAsia="Century Gothic" w:hAnsi="Century Gothic" w:cs="Century Gothic"/>
                <w:b/>
                <w:i/>
              </w:rPr>
              <w:t>/radio</w:t>
            </w:r>
          </w:p>
          <w:p w14:paraId="639F6104" w14:textId="77777777" w:rsidR="00D46D7D" w:rsidRDefault="00D46D7D"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Keep Early Years Unique – keyu.co.uk/new-learning-at-home-together</w:t>
            </w:r>
          </w:p>
        </w:tc>
      </w:tr>
      <w:tr w:rsidR="00851DA5" w14:paraId="777A5B7B" w14:textId="77777777">
        <w:trPr>
          <w:trHeight w:val="375"/>
        </w:trPr>
        <w:tc>
          <w:tcPr>
            <w:tcW w:w="10456" w:type="dxa"/>
            <w:shd w:val="clear" w:color="auto" w:fill="CCCCCC"/>
          </w:tcPr>
          <w:p w14:paraId="3370550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2A78D06A" w14:textId="77777777">
        <w:trPr>
          <w:trHeight w:val="826"/>
        </w:trPr>
        <w:tc>
          <w:tcPr>
            <w:tcW w:w="10456" w:type="dxa"/>
          </w:tcPr>
          <w:p w14:paraId="2C494713" w14:textId="2149D07D" w:rsidR="00930778" w:rsidRDefault="0077638B" w:rsidP="00BD05A7">
            <w:pPr>
              <w:pStyle w:val="Normal1"/>
              <w:jc w:val="center"/>
              <w:rPr>
                <w:rFonts w:ascii="Century Gothic" w:eastAsia="Century Gothic" w:hAnsi="Century Gothic" w:cs="Century Gothic"/>
              </w:rPr>
            </w:pPr>
            <w:r>
              <w:rPr>
                <w:rFonts w:ascii="Century Gothic" w:eastAsia="Century Gothic" w:hAnsi="Century Gothic" w:cs="Century Gothic"/>
                <w:b/>
                <w:i/>
              </w:rPr>
              <w:t xml:space="preserve"> </w:t>
            </w:r>
            <w:r w:rsidR="003A37F7">
              <w:rPr>
                <w:rFonts w:ascii="Century Gothic" w:eastAsia="Century Gothic" w:hAnsi="Century Gothic" w:cs="Century Gothic"/>
              </w:rPr>
              <w:t xml:space="preserve"> Mrs Lester and Mrs </w:t>
            </w:r>
            <w:proofErr w:type="spellStart"/>
            <w:r w:rsidR="003A37F7">
              <w:rPr>
                <w:rFonts w:ascii="Century Gothic" w:eastAsia="Century Gothic" w:hAnsi="Century Gothic" w:cs="Century Gothic"/>
              </w:rPr>
              <w:t>Langan</w:t>
            </w:r>
            <w:proofErr w:type="spellEnd"/>
            <w:r w:rsidR="000133C7">
              <w:rPr>
                <w:rFonts w:ascii="Century Gothic" w:eastAsia="Century Gothic" w:hAnsi="Century Gothic" w:cs="Century Gothic"/>
              </w:rPr>
              <w:t xml:space="preserve"> can’t believe it has been 12 weeks since we have seen you all</w:t>
            </w:r>
            <w:r w:rsidR="003A37F7">
              <w:rPr>
                <w:rFonts w:ascii="Century Gothic" w:eastAsia="Century Gothic" w:hAnsi="Century Gothic" w:cs="Century Gothic"/>
              </w:rPr>
              <w:t>.</w:t>
            </w:r>
            <w:r w:rsidR="000133C7">
              <w:rPr>
                <w:rFonts w:ascii="Century Gothic" w:eastAsia="Century Gothic" w:hAnsi="Century Gothic" w:cs="Century Gothic"/>
              </w:rPr>
              <w:t xml:space="preserve">  We hope you are all well.  We are looking forward to looking at your All About Me booklets for September.  If you haven’t managed to bring your forms back just pop up to school and there is a box outside to put them </w:t>
            </w:r>
            <w:r w:rsidR="009D1584">
              <w:rPr>
                <w:rFonts w:ascii="Century Gothic" w:eastAsia="Century Gothic" w:hAnsi="Century Gothic" w:cs="Century Gothic"/>
              </w:rPr>
              <w:t xml:space="preserve">in. </w:t>
            </w:r>
          </w:p>
          <w:p w14:paraId="2C148681" w14:textId="38CA6321" w:rsidR="00C75B47" w:rsidRPr="00930778" w:rsidRDefault="00C75B47" w:rsidP="00BD05A7">
            <w:pPr>
              <w:pStyle w:val="Normal1"/>
              <w:jc w:val="center"/>
              <w:rPr>
                <w:rFonts w:ascii="Century Gothic" w:eastAsia="Century Gothic" w:hAnsi="Century Gothic" w:cs="Century Gothic"/>
                <w:b/>
                <w:i/>
              </w:rPr>
            </w:pPr>
            <w:r>
              <w:rPr>
                <w:rFonts w:ascii="Century Gothic" w:eastAsia="Century Gothic" w:hAnsi="Century Gothic" w:cs="Century Gothic"/>
              </w:rPr>
              <w:t xml:space="preserve">Stay safe everyone and we hope we will see you </w:t>
            </w:r>
            <w:proofErr w:type="spellStart"/>
            <w:r>
              <w:rPr>
                <w:rFonts w:ascii="Century Gothic" w:eastAsia="Century Gothic" w:hAnsi="Century Gothic" w:cs="Century Gothic"/>
              </w:rPr>
              <w:t>soon.</w:t>
            </w:r>
            <w:r w:rsidR="009D1584">
              <w:rPr>
                <w:rFonts w:ascii="Century Gothic" w:eastAsia="Century Gothic" w:hAnsi="Century Gothic" w:cs="Century Gothic"/>
              </w:rPr>
              <w:t>xx</w:t>
            </w:r>
            <w:proofErr w:type="spellEnd"/>
          </w:p>
        </w:tc>
      </w:tr>
    </w:tbl>
    <w:p w14:paraId="77E04C45"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A542A"/>
    <w:multiLevelType w:val="hybridMultilevel"/>
    <w:tmpl w:val="933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67AAD"/>
    <w:multiLevelType w:val="hybridMultilevel"/>
    <w:tmpl w:val="FE40A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C22B2"/>
    <w:multiLevelType w:val="hybridMultilevel"/>
    <w:tmpl w:val="8A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1258AD"/>
    <w:multiLevelType w:val="hybridMultilevel"/>
    <w:tmpl w:val="51C46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0"/>
  </w:num>
  <w:num w:numId="5">
    <w:abstractNumId w:val="11"/>
  </w:num>
  <w:num w:numId="6">
    <w:abstractNumId w:val="7"/>
  </w:num>
  <w:num w:numId="7">
    <w:abstractNumId w:val="5"/>
  </w:num>
  <w:num w:numId="8">
    <w:abstractNumId w:val="15"/>
  </w:num>
  <w:num w:numId="9">
    <w:abstractNumId w:val="18"/>
  </w:num>
  <w:num w:numId="10">
    <w:abstractNumId w:val="2"/>
  </w:num>
  <w:num w:numId="11">
    <w:abstractNumId w:val="17"/>
  </w:num>
  <w:num w:numId="12">
    <w:abstractNumId w:val="13"/>
  </w:num>
  <w:num w:numId="13">
    <w:abstractNumId w:val="19"/>
  </w:num>
  <w:num w:numId="14">
    <w:abstractNumId w:val="16"/>
  </w:num>
  <w:num w:numId="15">
    <w:abstractNumId w:val="8"/>
  </w:num>
  <w:num w:numId="16">
    <w:abstractNumId w:val="1"/>
  </w:num>
  <w:num w:numId="17">
    <w:abstractNumId w:val="4"/>
  </w:num>
  <w:num w:numId="18">
    <w:abstractNumId w:val="9"/>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A5"/>
    <w:rsid w:val="000133C7"/>
    <w:rsid w:val="00023E60"/>
    <w:rsid w:val="00025EC3"/>
    <w:rsid w:val="000515BE"/>
    <w:rsid w:val="00081A90"/>
    <w:rsid w:val="000A72C9"/>
    <w:rsid w:val="00106057"/>
    <w:rsid w:val="0015330C"/>
    <w:rsid w:val="001568E8"/>
    <w:rsid w:val="00176D43"/>
    <w:rsid w:val="001C5870"/>
    <w:rsid w:val="00244E6B"/>
    <w:rsid w:val="002B5F12"/>
    <w:rsid w:val="00382A43"/>
    <w:rsid w:val="003A37F7"/>
    <w:rsid w:val="003A6244"/>
    <w:rsid w:val="003D056D"/>
    <w:rsid w:val="00420D00"/>
    <w:rsid w:val="00424D34"/>
    <w:rsid w:val="00451695"/>
    <w:rsid w:val="00460D0F"/>
    <w:rsid w:val="0049472D"/>
    <w:rsid w:val="004A7BA0"/>
    <w:rsid w:val="004C1E17"/>
    <w:rsid w:val="004D60E5"/>
    <w:rsid w:val="0051479C"/>
    <w:rsid w:val="00577829"/>
    <w:rsid w:val="005851C0"/>
    <w:rsid w:val="005F4944"/>
    <w:rsid w:val="005F5C5B"/>
    <w:rsid w:val="00652F49"/>
    <w:rsid w:val="006636B1"/>
    <w:rsid w:val="0069467B"/>
    <w:rsid w:val="00710D23"/>
    <w:rsid w:val="00755173"/>
    <w:rsid w:val="0077638B"/>
    <w:rsid w:val="00797E17"/>
    <w:rsid w:val="007B1DB3"/>
    <w:rsid w:val="007C2121"/>
    <w:rsid w:val="007F5197"/>
    <w:rsid w:val="00851DA5"/>
    <w:rsid w:val="008850A7"/>
    <w:rsid w:val="008E4036"/>
    <w:rsid w:val="008F393D"/>
    <w:rsid w:val="00911A30"/>
    <w:rsid w:val="00930778"/>
    <w:rsid w:val="00935F4A"/>
    <w:rsid w:val="00961233"/>
    <w:rsid w:val="00964FD5"/>
    <w:rsid w:val="00973E2E"/>
    <w:rsid w:val="009A6CE8"/>
    <w:rsid w:val="009C0E53"/>
    <w:rsid w:val="009D1584"/>
    <w:rsid w:val="009E6B08"/>
    <w:rsid w:val="00A1725C"/>
    <w:rsid w:val="00A17347"/>
    <w:rsid w:val="00A228F6"/>
    <w:rsid w:val="00A730AA"/>
    <w:rsid w:val="00AA2944"/>
    <w:rsid w:val="00AB06E3"/>
    <w:rsid w:val="00AF1176"/>
    <w:rsid w:val="00B3236F"/>
    <w:rsid w:val="00B54544"/>
    <w:rsid w:val="00BA22E7"/>
    <w:rsid w:val="00BD05A7"/>
    <w:rsid w:val="00C56E04"/>
    <w:rsid w:val="00C57F83"/>
    <w:rsid w:val="00C75B47"/>
    <w:rsid w:val="00CA154A"/>
    <w:rsid w:val="00CD4E1A"/>
    <w:rsid w:val="00D41264"/>
    <w:rsid w:val="00D46D7D"/>
    <w:rsid w:val="00D46DBA"/>
    <w:rsid w:val="00D52657"/>
    <w:rsid w:val="00D83499"/>
    <w:rsid w:val="00DA5A8B"/>
    <w:rsid w:val="00DB1981"/>
    <w:rsid w:val="00DC0A25"/>
    <w:rsid w:val="00DD417E"/>
    <w:rsid w:val="00DE6CDE"/>
    <w:rsid w:val="00DF73DF"/>
    <w:rsid w:val="00E1249B"/>
    <w:rsid w:val="00E15259"/>
    <w:rsid w:val="00E21F1D"/>
    <w:rsid w:val="00E5251E"/>
    <w:rsid w:val="00E53161"/>
    <w:rsid w:val="00E533EB"/>
    <w:rsid w:val="00E61D6D"/>
    <w:rsid w:val="00E81343"/>
    <w:rsid w:val="00F31F5E"/>
    <w:rsid w:val="00F9030C"/>
    <w:rsid w:val="00F950E5"/>
    <w:rsid w:val="00FE3CC6"/>
    <w:rsid w:val="00FE674E"/>
    <w:rsid w:val="00FE716E"/>
    <w:rsid w:val="00FF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36AE"/>
  <w15:docId w15:val="{B3F7D805-AA8A-E849-9FB0-930B9D98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unhideWhenUsed/>
    <w:rsid w:val="00A17347"/>
    <w:rPr>
      <w:color w:val="0000FF"/>
      <w:u w:val="single"/>
    </w:rPr>
  </w:style>
  <w:style w:type="character" w:customStyle="1" w:styleId="Heading3Char">
    <w:name w:val="Heading 3 Char"/>
    <w:basedOn w:val="DefaultParagraphFont"/>
    <w:link w:val="Heading3"/>
    <w:rsid w:val="00424D34"/>
    <w:rPr>
      <w:b/>
      <w:sz w:val="28"/>
      <w:szCs w:val="28"/>
    </w:rPr>
  </w:style>
  <w:style w:type="character" w:styleId="Strong">
    <w:name w:val="Strong"/>
    <w:basedOn w:val="DefaultParagraphFont"/>
    <w:uiPriority w:val="22"/>
    <w:qFormat/>
    <w:rsid w:val="00DE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CD77D185</Template>
  <TotalTime>27</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lester</dc:creator>
  <cp:lastModifiedBy>C Lester</cp:lastModifiedBy>
  <cp:revision>7</cp:revision>
  <dcterms:created xsi:type="dcterms:W3CDTF">2020-06-11T11:58:00Z</dcterms:created>
  <dcterms:modified xsi:type="dcterms:W3CDTF">2020-06-11T13:40:00Z</dcterms:modified>
</cp:coreProperties>
</file>