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D3A" w:rsidRDefault="00F20D3A">
      <w:pPr>
        <w:jc w:val="center"/>
      </w:pPr>
    </w:p>
    <w:p w:rsidR="00F20D3A" w:rsidRDefault="00EA24BB">
      <w:pPr>
        <w:jc w:val="center"/>
      </w:pPr>
      <w:r>
        <w:rPr>
          <w:noProof/>
        </w:rPr>
        <w:drawing>
          <wp:inline distT="0" distB="0" distL="0" distR="0">
            <wp:extent cx="1033780" cy="834390"/>
            <wp:effectExtent l="0" t="0" r="0" b="0"/>
            <wp:docPr id="1" name="image1.png" descr="https://lh3.googleusercontent.com/2bwcFPCisJf5_z5ytsYLMxCtSL6BRWnhPDnXhJt7_xlynzTWOx9hPowDBG0AAyN3oqHhsGNDu96rbQujdMNhyG2AGxrMDm7V4LwKQEmbvbY-dnz7KXYVfyCVfM0C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https://lh3.googleusercontent.com/2bwcFPCisJf5_z5ytsYLMxCtSL6BRWnhPDnXhJt7_xlynzTWOx9hPowDBG0AAyN3oqHhsGNDu96rbQujdMNhyG2AGxrMDm7V4LwKQEmbvbY-dnz7KXYVfyCVfM0CoQ"/>
                    <pic:cNvPicPr>
                      <a:picLocks noChangeAspect="1" noChangeArrowheads="1"/>
                    </pic:cNvPicPr>
                  </pic:nvPicPr>
                  <pic:blipFill>
                    <a:blip r:embed="rId6"/>
                    <a:stretch>
                      <a:fillRect/>
                    </a:stretch>
                  </pic:blipFill>
                  <pic:spPr bwMode="auto">
                    <a:xfrm>
                      <a:off x="0" y="0"/>
                      <a:ext cx="1033780" cy="834390"/>
                    </a:xfrm>
                    <a:prstGeom prst="rect">
                      <a:avLst/>
                    </a:prstGeom>
                  </pic:spPr>
                </pic:pic>
              </a:graphicData>
            </a:graphic>
          </wp:inline>
        </w:drawing>
      </w:r>
    </w:p>
    <w:tbl>
      <w:tblPr>
        <w:tblW w:w="10456" w:type="dxa"/>
        <w:tblLook w:val="0400" w:firstRow="0" w:lastRow="0" w:firstColumn="0" w:lastColumn="0" w:noHBand="0" w:noVBand="1"/>
      </w:tblPr>
      <w:tblGrid>
        <w:gridCol w:w="5396"/>
        <w:gridCol w:w="5060"/>
      </w:tblGrid>
      <w:tr w:rsidR="00F20D3A">
        <w:tc>
          <w:tcPr>
            <w:tcW w:w="10455" w:type="dxa"/>
            <w:gridSpan w:val="2"/>
            <w:tcBorders>
              <w:top w:val="single" w:sz="4" w:space="0" w:color="000000"/>
              <w:left w:val="single" w:sz="4" w:space="0" w:color="000000"/>
              <w:bottom w:val="single" w:sz="4" w:space="0" w:color="000000"/>
              <w:right w:val="single" w:sz="4" w:space="0" w:color="000000"/>
            </w:tcBorders>
            <w:shd w:val="clear" w:color="auto" w:fill="D9D9D9"/>
          </w:tcPr>
          <w:p w:rsidR="00F20D3A" w:rsidRDefault="00EA24BB">
            <w:pPr>
              <w:jc w:val="center"/>
              <w:rPr>
                <w:rFonts w:ascii="Century Gothic" w:eastAsia="Century Gothic" w:hAnsi="Century Gothic" w:cs="Century Gothic"/>
                <w:b/>
              </w:rPr>
            </w:pPr>
            <w:r>
              <w:rPr>
                <w:rFonts w:ascii="Century Gothic" w:eastAsia="Century Gothic" w:hAnsi="Century Gothic" w:cs="Century Gothic"/>
                <w:b/>
              </w:rPr>
              <w:t>St Joseph’s Catholic Primary School - LEARNING AT HOME PLANNING</w:t>
            </w:r>
          </w:p>
        </w:tc>
      </w:tr>
      <w:tr w:rsidR="00F20D3A">
        <w:tc>
          <w:tcPr>
            <w:tcW w:w="10455" w:type="dxa"/>
            <w:gridSpan w:val="2"/>
            <w:tcBorders>
              <w:top w:val="single" w:sz="4" w:space="0" w:color="000000"/>
              <w:left w:val="single" w:sz="4" w:space="0" w:color="000000"/>
              <w:bottom w:val="single" w:sz="4" w:space="0" w:color="000000"/>
              <w:right w:val="single" w:sz="4" w:space="0" w:color="000000"/>
            </w:tcBorders>
          </w:tcPr>
          <w:p w:rsidR="00F20D3A" w:rsidRDefault="00EA24BB">
            <w:pPr>
              <w:jc w:val="center"/>
              <w:rPr>
                <w:rFonts w:ascii="Century Gothic" w:eastAsia="Century Gothic" w:hAnsi="Century Gothic" w:cs="Century Gothic"/>
                <w:b/>
              </w:rPr>
            </w:pPr>
            <w:r>
              <w:rPr>
                <w:rFonts w:ascii="Century Gothic" w:eastAsia="Century Gothic" w:hAnsi="Century Gothic" w:cs="Century Gothic"/>
                <w:b/>
              </w:rPr>
              <w:t>YEAR 4</w:t>
            </w:r>
          </w:p>
        </w:tc>
      </w:tr>
      <w:tr w:rsidR="00F20D3A">
        <w:tc>
          <w:tcPr>
            <w:tcW w:w="10455" w:type="dxa"/>
            <w:gridSpan w:val="2"/>
            <w:tcBorders>
              <w:top w:val="single" w:sz="4" w:space="0" w:color="000000"/>
              <w:left w:val="single" w:sz="4" w:space="0" w:color="000000"/>
              <w:bottom w:val="single" w:sz="4" w:space="0" w:color="000000"/>
              <w:right w:val="single" w:sz="4" w:space="0" w:color="000000"/>
            </w:tcBorders>
          </w:tcPr>
          <w:p w:rsidR="00F20D3A" w:rsidRDefault="00EA24BB">
            <w:pPr>
              <w:jc w:val="center"/>
              <w:rPr>
                <w:rFonts w:ascii="Century Gothic" w:eastAsia="Century Gothic" w:hAnsi="Century Gothic" w:cs="Century Gothic"/>
                <w:b/>
              </w:rPr>
            </w:pPr>
            <w:r>
              <w:rPr>
                <w:rFonts w:ascii="Century Gothic" w:eastAsia="Century Gothic" w:hAnsi="Century Gothic" w:cs="Century Gothic"/>
                <w:b/>
              </w:rPr>
              <w:t>Date- WC 1</w:t>
            </w:r>
            <w:r>
              <w:rPr>
                <w:rFonts w:ascii="Century Gothic" w:eastAsia="Century Gothic" w:hAnsi="Century Gothic" w:cs="Century Gothic"/>
                <w:b/>
                <w:vertAlign w:val="superscript"/>
              </w:rPr>
              <w:t>st</w:t>
            </w:r>
            <w:r>
              <w:rPr>
                <w:rFonts w:ascii="Century Gothic" w:eastAsia="Century Gothic" w:hAnsi="Century Gothic" w:cs="Century Gothic"/>
                <w:b/>
              </w:rPr>
              <w:t xml:space="preserve"> June 2020 </w:t>
            </w:r>
          </w:p>
        </w:tc>
      </w:tr>
      <w:tr w:rsidR="00F20D3A">
        <w:trPr>
          <w:trHeight w:val="870"/>
        </w:trPr>
        <w:tc>
          <w:tcPr>
            <w:tcW w:w="5395" w:type="dxa"/>
            <w:tcBorders>
              <w:top w:val="single" w:sz="4" w:space="0" w:color="000000"/>
              <w:left w:val="single" w:sz="4" w:space="0" w:color="000000"/>
              <w:bottom w:val="single" w:sz="4" w:space="0" w:color="000000"/>
              <w:right w:val="single" w:sz="4" w:space="0" w:color="000000"/>
            </w:tcBorders>
            <w:shd w:val="clear" w:color="auto" w:fill="D9D9D9"/>
          </w:tcPr>
          <w:p w:rsidR="00F20D3A" w:rsidRDefault="00EA24BB">
            <w:pPr>
              <w:jc w:val="center"/>
              <w:rPr>
                <w:rFonts w:ascii="Century Gothic" w:eastAsia="Century Gothic" w:hAnsi="Century Gothic" w:cs="Century Gothic"/>
                <w:b/>
              </w:rPr>
            </w:pPr>
            <w:r>
              <w:rPr>
                <w:rFonts w:ascii="Century Gothic" w:eastAsia="Century Gothic" w:hAnsi="Century Gothic" w:cs="Century Gothic"/>
                <w:b/>
              </w:rPr>
              <w:t xml:space="preserve">Weekly Mathematics Tasks </w:t>
            </w:r>
          </w:p>
          <w:p w:rsidR="00F20D3A" w:rsidRDefault="00EA24BB">
            <w:pPr>
              <w:jc w:val="center"/>
              <w:rPr>
                <w:rFonts w:ascii="Century Gothic" w:eastAsia="Century Gothic" w:hAnsi="Century Gothic" w:cs="Century Gothic"/>
                <w:b/>
              </w:rPr>
            </w:pPr>
            <w:r>
              <w:rPr>
                <w:rFonts w:ascii="Century Gothic" w:eastAsia="Century Gothic" w:hAnsi="Century Gothic" w:cs="Century Gothic"/>
                <w:b/>
              </w:rPr>
              <w:t>(Aim to do 1 per day)</w:t>
            </w:r>
          </w:p>
        </w:tc>
        <w:tc>
          <w:tcPr>
            <w:tcW w:w="5060" w:type="dxa"/>
            <w:tcBorders>
              <w:top w:val="single" w:sz="4" w:space="0" w:color="000000"/>
              <w:left w:val="single" w:sz="4" w:space="0" w:color="000000"/>
              <w:bottom w:val="single" w:sz="4" w:space="0" w:color="000000"/>
              <w:right w:val="single" w:sz="4" w:space="0" w:color="000000"/>
            </w:tcBorders>
            <w:shd w:val="clear" w:color="auto" w:fill="D9D9D9"/>
          </w:tcPr>
          <w:p w:rsidR="00F20D3A" w:rsidRDefault="00EA24BB">
            <w:pPr>
              <w:jc w:val="center"/>
              <w:rPr>
                <w:rFonts w:ascii="Century Gothic" w:eastAsia="Century Gothic" w:hAnsi="Century Gothic" w:cs="Century Gothic"/>
                <w:b/>
              </w:rPr>
            </w:pPr>
            <w:r>
              <w:rPr>
                <w:rFonts w:ascii="Century Gothic" w:eastAsia="Century Gothic" w:hAnsi="Century Gothic" w:cs="Century Gothic"/>
                <w:b/>
              </w:rPr>
              <w:t xml:space="preserve">Weekly Reading Tasks </w:t>
            </w:r>
          </w:p>
          <w:p w:rsidR="00F20D3A" w:rsidRDefault="00EA24BB">
            <w:pPr>
              <w:jc w:val="center"/>
              <w:rPr>
                <w:rFonts w:ascii="Century Gothic" w:eastAsia="Century Gothic" w:hAnsi="Century Gothic" w:cs="Century Gothic"/>
                <w:b/>
              </w:rPr>
            </w:pPr>
            <w:r>
              <w:rPr>
                <w:rFonts w:ascii="Century Gothic" w:eastAsia="Century Gothic" w:hAnsi="Century Gothic" w:cs="Century Gothic"/>
                <w:b/>
              </w:rPr>
              <w:t>(Aim to do 1 per day)</w:t>
            </w:r>
          </w:p>
        </w:tc>
      </w:tr>
      <w:tr w:rsidR="00F20D3A">
        <w:trPr>
          <w:trHeight w:val="8941"/>
        </w:trPr>
        <w:tc>
          <w:tcPr>
            <w:tcW w:w="5395" w:type="dxa"/>
            <w:tcBorders>
              <w:top w:val="single" w:sz="4" w:space="0" w:color="000000"/>
              <w:left w:val="single" w:sz="4" w:space="0" w:color="000000"/>
              <w:bottom w:val="single" w:sz="4" w:space="0" w:color="000000"/>
              <w:right w:val="single" w:sz="4" w:space="0" w:color="000000"/>
            </w:tcBorders>
          </w:tcPr>
          <w:p w:rsidR="00F20D3A" w:rsidRDefault="00F20D3A">
            <w:pPr>
              <w:ind w:left="360"/>
              <w:rPr>
                <w:rFonts w:ascii="Century Gothic" w:eastAsia="Century Gothic" w:hAnsi="Century Gothic" w:cs="Century Gothic"/>
                <w:color w:val="000000"/>
              </w:rPr>
            </w:pPr>
          </w:p>
          <w:p w:rsidR="00C36EB6" w:rsidRPr="00EA24BB" w:rsidRDefault="00EA24BB">
            <w:pPr>
              <w:numPr>
                <w:ilvl w:val="0"/>
                <w:numId w:val="1"/>
              </w:numPr>
              <w:rPr>
                <w:rFonts w:ascii="Century Gothic" w:eastAsia="Century Gothic" w:hAnsi="Century Gothic" w:cs="Century Gothic"/>
                <w:color w:val="000000"/>
              </w:rPr>
            </w:pPr>
            <w:r w:rsidRPr="00EA24BB">
              <w:rPr>
                <w:rFonts w:ascii="Century Gothic" w:eastAsia="Century Gothic" w:hAnsi="Century Gothic" w:cs="Century Gothic"/>
                <w:color w:val="000000"/>
              </w:rPr>
              <w:t xml:space="preserve">It is very important to continue your daily work on Times </w:t>
            </w:r>
            <w:r w:rsidRPr="00EA24BB">
              <w:rPr>
                <w:rFonts w:ascii="Century Gothic" w:eastAsia="Century Gothic" w:hAnsi="Century Gothic" w:cs="Century Gothic"/>
                <w:color w:val="000000"/>
              </w:rPr>
              <w:t>Tables Rock stars. We have been loggi</w:t>
            </w:r>
            <w:r w:rsidR="00245FDB" w:rsidRPr="00EA24BB">
              <w:rPr>
                <w:rFonts w:ascii="Century Gothic" w:eastAsia="Century Gothic" w:hAnsi="Century Gothic" w:cs="Century Gothic"/>
                <w:color w:val="000000"/>
              </w:rPr>
              <w:t>ng on to see how you are doing- we would like to see a few more of you online practising.</w:t>
            </w:r>
          </w:p>
          <w:p w:rsidR="00C36EB6" w:rsidRDefault="00EA24BB" w:rsidP="00C36EB6">
            <w:pPr>
              <w:ind w:left="720"/>
              <w:rPr>
                <w:rFonts w:ascii="Century Gothic" w:eastAsia="Century Gothic" w:hAnsi="Century Gothic" w:cs="Century Gothic"/>
                <w:color w:val="000000"/>
              </w:rPr>
            </w:pPr>
            <w:r w:rsidRPr="00EA24BB">
              <w:rPr>
                <w:rFonts w:ascii="Century Gothic" w:eastAsia="Century Gothic" w:hAnsi="Century Gothic" w:cs="Century Gothic"/>
                <w:color w:val="000000"/>
              </w:rPr>
              <w:t xml:space="preserve">Well done to those children who are improving their scores- keep practising!  </w:t>
            </w:r>
            <w:r w:rsidR="00C36EB6" w:rsidRPr="00EA24BB">
              <w:rPr>
                <w:rFonts w:ascii="Century Gothic" w:eastAsia="Century Gothic" w:hAnsi="Century Gothic" w:cs="Century Gothic"/>
                <w:color w:val="000000"/>
              </w:rPr>
              <w:t>Well done to 4BW who are currently beating 4C by nearly 2000 points in the current class v class challenge!</w:t>
            </w:r>
          </w:p>
          <w:p w:rsidR="00F20D3A" w:rsidRPr="00C36EB6" w:rsidRDefault="00C36EB6" w:rsidP="00C36EB6">
            <w:pPr>
              <w:ind w:left="720"/>
              <w:rPr>
                <w:rFonts w:ascii="Century Gothic" w:eastAsia="Century Gothic" w:hAnsi="Century Gothic" w:cs="Century Gothic"/>
                <w:color w:val="000000"/>
              </w:rPr>
            </w:pPr>
            <w:r>
              <w:rPr>
                <w:rFonts w:ascii="Century Gothic" w:eastAsia="Century Gothic" w:hAnsi="Century Gothic" w:cs="Century Gothic"/>
                <w:color w:val="000000"/>
              </w:rPr>
              <w:t xml:space="preserve">There is </w:t>
            </w:r>
            <w:r w:rsidR="00EA24BB" w:rsidRPr="00C36EB6">
              <w:rPr>
                <w:rFonts w:ascii="Century Gothic" w:eastAsia="Century Gothic" w:hAnsi="Century Gothic" w:cs="Century Gothic"/>
                <w:color w:val="000000"/>
              </w:rPr>
              <w:t>a new challenge</w:t>
            </w:r>
            <w:r>
              <w:rPr>
                <w:rFonts w:ascii="Century Gothic" w:eastAsia="Century Gothic" w:hAnsi="Century Gothic" w:cs="Century Gothic"/>
                <w:color w:val="000000"/>
              </w:rPr>
              <w:t xml:space="preserve"> for this </w:t>
            </w:r>
            <w:proofErr w:type="gramStart"/>
            <w:r>
              <w:rPr>
                <w:rFonts w:ascii="Century Gothic" w:eastAsia="Century Gothic" w:hAnsi="Century Gothic" w:cs="Century Gothic"/>
                <w:color w:val="000000"/>
              </w:rPr>
              <w:t>week</w:t>
            </w:r>
            <w:r w:rsidR="00EA24BB" w:rsidRPr="00C36EB6">
              <w:rPr>
                <w:rFonts w:ascii="Century Gothic" w:eastAsia="Century Gothic" w:hAnsi="Century Gothic" w:cs="Century Gothic"/>
                <w:color w:val="000000"/>
              </w:rPr>
              <w:t>:</w:t>
            </w:r>
            <w:r w:rsidR="00EA24BB" w:rsidRPr="00C36EB6">
              <w:rPr>
                <w:rFonts w:ascii="Century Gothic" w:eastAsia="Century Gothic" w:hAnsi="Century Gothic" w:cs="Century Gothic"/>
                <w:color w:val="222222"/>
                <w:sz w:val="24"/>
              </w:rPr>
              <w:t>Y</w:t>
            </w:r>
            <w:proofErr w:type="gramEnd"/>
            <w:r w:rsidR="00EA24BB" w:rsidRPr="00C36EB6">
              <w:rPr>
                <w:rFonts w:ascii="Century Gothic" w:eastAsia="Century Gothic" w:hAnsi="Century Gothic" w:cs="Century Gothic"/>
                <w:color w:val="222222"/>
                <w:sz w:val="24"/>
              </w:rPr>
              <w:t xml:space="preserve">4 boys versus Y4 girls battle for us on TT </w:t>
            </w:r>
            <w:proofErr w:type="spellStart"/>
            <w:r w:rsidR="00EA24BB" w:rsidRPr="00C36EB6">
              <w:rPr>
                <w:rFonts w:ascii="Century Gothic" w:eastAsia="Century Gothic" w:hAnsi="Century Gothic" w:cs="Century Gothic"/>
                <w:color w:val="222222"/>
                <w:sz w:val="24"/>
              </w:rPr>
              <w:t>rockstars</w:t>
            </w:r>
            <w:proofErr w:type="spellEnd"/>
            <w:r w:rsidR="00EA24BB" w:rsidRPr="00C36EB6">
              <w:rPr>
                <w:rFonts w:ascii="Century Gothic" w:eastAsia="Century Gothic" w:hAnsi="Century Gothic" w:cs="Century Gothic"/>
                <w:color w:val="222222"/>
                <w:sz w:val="24"/>
              </w:rPr>
              <w:t>.</w:t>
            </w:r>
            <w:r w:rsidR="00EA24BB" w:rsidRPr="00C36EB6">
              <w:rPr>
                <w:rFonts w:ascii="Century Gothic" w:eastAsia="Century Gothic" w:hAnsi="Century Gothic" w:cs="Century Gothic"/>
                <w:color w:val="000000"/>
              </w:rPr>
              <w:t xml:space="preserve"> </w:t>
            </w:r>
          </w:p>
          <w:p w:rsidR="00F20D3A" w:rsidRDefault="00EA24BB">
            <w:pPr>
              <w:numPr>
                <w:ilvl w:val="0"/>
                <w:numId w:val="1"/>
              </w:numPr>
              <w:rPr>
                <w:rFonts w:ascii="Century Gothic" w:eastAsia="Century Gothic" w:hAnsi="Century Gothic" w:cs="Century Gothic"/>
                <w:color w:val="000000"/>
              </w:rPr>
            </w:pPr>
            <w:r>
              <w:rPr>
                <w:rFonts w:ascii="Century Gothic" w:eastAsia="Century Gothic" w:hAnsi="Century Gothic" w:cs="Century Gothic"/>
                <w:color w:val="000000"/>
              </w:rPr>
              <w:t>Ensure you are completi</w:t>
            </w:r>
            <w:r>
              <w:rPr>
                <w:rFonts w:ascii="Century Gothic" w:eastAsia="Century Gothic" w:hAnsi="Century Gothic" w:cs="Century Gothic"/>
                <w:color w:val="000000"/>
              </w:rPr>
              <w:t xml:space="preserve">ng your daily 4 calculations in your orange book. Want to challenge yourself? Ask for some subtracting fractions or decimals this week. </w:t>
            </w:r>
          </w:p>
          <w:p w:rsidR="00F20D3A" w:rsidRDefault="00EA24BB">
            <w:pPr>
              <w:numPr>
                <w:ilvl w:val="0"/>
                <w:numId w:val="1"/>
              </w:numPr>
              <w:rPr>
                <w:rFonts w:ascii="Century Gothic" w:eastAsia="Century Gothic" w:hAnsi="Century Gothic" w:cs="Century Gothic"/>
                <w:color w:val="000000"/>
              </w:rPr>
            </w:pPr>
            <w:r>
              <w:rPr>
                <w:rFonts w:ascii="Century Gothic" w:hAnsi="Century Gothic"/>
              </w:rPr>
              <w:t xml:space="preserve">Go to:  </w:t>
            </w:r>
            <w:hyperlink r:id="rId7">
              <w:r>
                <w:rPr>
                  <w:color w:val="0000FF"/>
                  <w:u w:val="single"/>
                </w:rPr>
                <w:t>https://whiterosemaths.com/homelearning/year</w:t>
              </w:r>
              <w:r>
                <w:rPr>
                  <w:color w:val="0000FF"/>
                  <w:u w:val="single"/>
                </w:rPr>
                <w:t>-4/</w:t>
              </w:r>
            </w:hyperlink>
            <w:r>
              <w:rPr>
                <w:rFonts w:ascii="Century Gothic" w:hAnsi="Century Gothic"/>
              </w:rPr>
              <w:t xml:space="preserve">  This page has links to a whole week’s worth of lessons with resources, worksheets and answers. Please choose the option Summer Term Week 6 for work on fractions.</w:t>
            </w:r>
          </w:p>
          <w:p w:rsidR="00F20D3A" w:rsidRDefault="00EA24BB">
            <w:pPr>
              <w:numPr>
                <w:ilvl w:val="0"/>
                <w:numId w:val="1"/>
              </w:numPr>
              <w:rPr>
                <w:rFonts w:ascii="Century Gothic" w:eastAsia="Century Gothic" w:hAnsi="Century Gothic" w:cs="Century Gothic"/>
                <w:color w:val="000000"/>
              </w:rPr>
            </w:pPr>
            <w:r>
              <w:rPr>
                <w:rFonts w:ascii="Century Gothic" w:hAnsi="Century Gothic"/>
              </w:rPr>
              <w:t>If you would like some extra work on fractions, why not have a go at completing the attac</w:t>
            </w:r>
            <w:r>
              <w:rPr>
                <w:rFonts w:ascii="Century Gothic" w:hAnsi="Century Gothic"/>
              </w:rPr>
              <w:t xml:space="preserve">hed revision sheet? </w:t>
            </w:r>
          </w:p>
          <w:p w:rsidR="00F20D3A" w:rsidRDefault="00EA24BB">
            <w:pPr>
              <w:ind w:left="720"/>
            </w:pPr>
            <w:r>
              <w:rPr>
                <w:rFonts w:ascii="Century Gothic" w:eastAsia="Century Gothic" w:hAnsi="Century Gothic" w:cs="Century Gothic"/>
                <w:color w:val="000000"/>
              </w:rPr>
              <w:t xml:space="preserve">    </w:t>
            </w:r>
          </w:p>
        </w:tc>
        <w:tc>
          <w:tcPr>
            <w:tcW w:w="5060" w:type="dxa"/>
            <w:tcBorders>
              <w:top w:val="single" w:sz="4" w:space="0" w:color="000000"/>
              <w:left w:val="single" w:sz="4" w:space="0" w:color="000000"/>
              <w:bottom w:val="single" w:sz="4" w:space="0" w:color="000000"/>
              <w:right w:val="single" w:sz="4" w:space="0" w:color="000000"/>
            </w:tcBorders>
          </w:tcPr>
          <w:p w:rsidR="00F20D3A" w:rsidRDefault="00F20D3A">
            <w:pPr>
              <w:rPr>
                <w:rFonts w:ascii="Century Gothic" w:eastAsia="Century Gothic" w:hAnsi="Century Gothic" w:cs="Century Gothic"/>
              </w:rPr>
            </w:pPr>
          </w:p>
          <w:p w:rsidR="00F20D3A" w:rsidRDefault="00EA24BB">
            <w:pPr>
              <w:rPr>
                <w:rFonts w:ascii="Century Gothic" w:eastAsia="Century Gothic" w:hAnsi="Century Gothic" w:cs="Century Gothic"/>
              </w:rPr>
            </w:pPr>
            <w:r>
              <w:rPr>
                <w:rFonts w:ascii="Century Gothic" w:eastAsia="Century Gothic" w:hAnsi="Century Gothic" w:cs="Century Gothic"/>
              </w:rPr>
              <w:t xml:space="preserve">● Listen to your child read a book of their own choice and let them discuss what they have read. Encourage them to read with expression and intonation. </w:t>
            </w:r>
          </w:p>
          <w:p w:rsidR="00F20D3A" w:rsidRDefault="00EA24BB">
            <w:pPr>
              <w:rPr>
                <w:rFonts w:ascii="Century Gothic" w:eastAsia="Century Gothic" w:hAnsi="Century Gothic" w:cs="Century Gothic"/>
              </w:rPr>
            </w:pPr>
            <w:r>
              <w:rPr>
                <w:rFonts w:ascii="Century Gothic" w:eastAsia="Century Gothic" w:hAnsi="Century Gothic" w:cs="Century Gothic"/>
              </w:rPr>
              <w:t>● Complete the reading comprehension below entitled “</w:t>
            </w:r>
            <w:r>
              <w:rPr>
                <w:rFonts w:ascii="Century Gothic" w:eastAsia="Century Gothic" w:hAnsi="Century Gothic" w:cs="Century Gothic"/>
                <w:i/>
                <w:iCs/>
              </w:rPr>
              <w:t>Female Mountaineers</w:t>
            </w:r>
            <w:r>
              <w:rPr>
                <w:rFonts w:ascii="Century Gothic" w:eastAsia="Century Gothic" w:hAnsi="Century Gothic" w:cs="Century Gothic"/>
              </w:rPr>
              <w:t xml:space="preserve">” </w:t>
            </w:r>
          </w:p>
          <w:p w:rsidR="00F20D3A" w:rsidRDefault="00EA24BB">
            <w:pPr>
              <w:rPr>
                <w:rFonts w:ascii="Century Gothic" w:hAnsi="Century Gothic"/>
                <w:color w:val="000000" w:themeColor="text1"/>
              </w:rPr>
            </w:pPr>
            <w:r>
              <w:rPr>
                <w:rFonts w:ascii="Century Gothic" w:eastAsia="Century Gothic" w:hAnsi="Century Gothic" w:cs="Century Gothic"/>
              </w:rPr>
              <w:t xml:space="preserve">● </w:t>
            </w:r>
            <w:r>
              <w:rPr>
                <w:rFonts w:ascii="Century Gothic" w:eastAsia="Century Gothic" w:hAnsi="Century Gothic" w:cs="Century Gothic"/>
                <w:color w:val="000000" w:themeColor="text1"/>
              </w:rPr>
              <w:t xml:space="preserve">Our driver text for this half term is </w:t>
            </w:r>
            <w:r>
              <w:rPr>
                <w:rFonts w:ascii="Century Gothic" w:hAnsi="Century Gothic"/>
                <w:b/>
                <w:color w:val="000000" w:themeColor="text1"/>
              </w:rPr>
              <w:t xml:space="preserve">Blue John by </w:t>
            </w:r>
            <w:proofErr w:type="spellStart"/>
            <w:r>
              <w:rPr>
                <w:rFonts w:ascii="Century Gothic" w:hAnsi="Century Gothic"/>
                <w:b/>
                <w:color w:val="000000" w:themeColor="text1"/>
              </w:rPr>
              <w:t>Berlie</w:t>
            </w:r>
            <w:proofErr w:type="spellEnd"/>
            <w:r>
              <w:rPr>
                <w:rFonts w:ascii="Century Gothic" w:hAnsi="Century Gothic"/>
                <w:b/>
                <w:color w:val="000000" w:themeColor="text1"/>
              </w:rPr>
              <w:t xml:space="preserve"> Doherty</w:t>
            </w:r>
            <w:r>
              <w:rPr>
                <w:rFonts w:ascii="Century Gothic" w:hAnsi="Century Gothic"/>
                <w:color w:val="000000" w:themeColor="text1"/>
              </w:rPr>
              <w:t>.</w:t>
            </w:r>
          </w:p>
          <w:p w:rsidR="00F20D3A" w:rsidRDefault="00EA24BB">
            <w:r>
              <w:rPr>
                <w:rFonts w:ascii="Century Gothic" w:hAnsi="Century Gothic"/>
              </w:rPr>
              <w:t>Watch the first minute of the clip below and imagine what the world that the queen of darkness inhabits is looks like.</w:t>
            </w:r>
            <w:r>
              <w:t xml:space="preserve"> </w:t>
            </w:r>
          </w:p>
          <w:p w:rsidR="00F20D3A" w:rsidRDefault="00EA24BB">
            <w:pPr>
              <w:rPr>
                <w:rFonts w:ascii="Century Gothic" w:hAnsi="Century Gothic"/>
              </w:rPr>
            </w:pPr>
            <w:hyperlink r:id="rId8">
              <w:r>
                <w:rPr>
                  <w:color w:val="0000FF"/>
                  <w:u w:val="single"/>
                </w:rPr>
                <w:t>http</w:t>
              </w:r>
              <w:r>
                <w:rPr>
                  <w:color w:val="0000FF"/>
                  <w:u w:val="single"/>
                </w:rPr>
                <w:t>s://www.youtube.com/watch?v=WO1JfexygTU</w:t>
              </w:r>
            </w:hyperlink>
          </w:p>
          <w:p w:rsidR="00F20D3A" w:rsidRDefault="00EA24BB">
            <w:pPr>
              <w:rPr>
                <w:rFonts w:ascii="Century Gothic" w:eastAsia="Century Gothic" w:hAnsi="Century Gothic" w:cs="Century Gothic"/>
              </w:rPr>
            </w:pPr>
            <w:r>
              <w:rPr>
                <w:noProof/>
              </w:rPr>
              <w:drawing>
                <wp:inline distT="0" distB="0" distL="0" distR="0">
                  <wp:extent cx="974725" cy="877570"/>
                  <wp:effectExtent l="0" t="0" r="0" b="0"/>
                  <wp:docPr id="2" name="Picture 5" descr="Berlie Doherty Books and Book Reviews | LoveReading4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Berlie Doherty Books and Book Reviews | LoveReading4Kids"/>
                          <pic:cNvPicPr>
                            <a:picLocks noChangeAspect="1" noChangeArrowheads="1"/>
                          </pic:cNvPicPr>
                        </pic:nvPicPr>
                        <pic:blipFill>
                          <a:blip r:embed="rId9"/>
                          <a:stretch>
                            <a:fillRect/>
                          </a:stretch>
                        </pic:blipFill>
                        <pic:spPr bwMode="auto">
                          <a:xfrm>
                            <a:off x="0" y="0"/>
                            <a:ext cx="974725" cy="877570"/>
                          </a:xfrm>
                          <a:prstGeom prst="rect">
                            <a:avLst/>
                          </a:prstGeom>
                        </pic:spPr>
                      </pic:pic>
                    </a:graphicData>
                  </a:graphic>
                </wp:inline>
              </w:drawing>
            </w:r>
          </w:p>
          <w:p w:rsidR="00F20D3A" w:rsidRDefault="00EA24BB">
            <w:pPr>
              <w:rPr>
                <w:rFonts w:ascii="Century Gothic" w:eastAsia="Century Gothic" w:hAnsi="Century Gothic" w:cs="Century Gothic"/>
              </w:rPr>
            </w:pPr>
            <w:r>
              <w:rPr>
                <w:rFonts w:ascii="Century Gothic" w:eastAsia="Century Gothic" w:hAnsi="Century Gothic" w:cs="Century Gothic"/>
              </w:rPr>
              <w:t>● Think about the first page of “Blue John” that you heard in the clip. Highlight any words or phrases that stand out for you or that are new to you. If you are able to, look up any of these words in the dictionary</w:t>
            </w:r>
            <w:r>
              <w:rPr>
                <w:rFonts w:ascii="Century Gothic" w:eastAsia="Century Gothic" w:hAnsi="Century Gothic" w:cs="Century Gothic"/>
              </w:rPr>
              <w:t xml:space="preserve">. Think about what sort of words they are, i.e. verbs, adjectives. </w:t>
            </w:r>
          </w:p>
        </w:tc>
      </w:tr>
      <w:tr w:rsidR="00F20D3A">
        <w:tc>
          <w:tcPr>
            <w:tcW w:w="5395" w:type="dxa"/>
            <w:tcBorders>
              <w:top w:val="single" w:sz="4" w:space="0" w:color="000000"/>
              <w:left w:val="single" w:sz="4" w:space="0" w:color="000000"/>
              <w:bottom w:val="single" w:sz="4" w:space="0" w:color="000000"/>
              <w:right w:val="single" w:sz="4" w:space="0" w:color="000000"/>
            </w:tcBorders>
            <w:shd w:val="clear" w:color="auto" w:fill="D9D9D9"/>
          </w:tcPr>
          <w:p w:rsidR="00F20D3A" w:rsidRDefault="00EA24BB">
            <w:pPr>
              <w:jc w:val="center"/>
              <w:rPr>
                <w:rFonts w:ascii="Century Gothic" w:eastAsia="Century Gothic" w:hAnsi="Century Gothic" w:cs="Century Gothic"/>
                <w:b/>
              </w:rPr>
            </w:pPr>
            <w:r>
              <w:rPr>
                <w:rFonts w:ascii="Century Gothic" w:eastAsia="Century Gothic" w:hAnsi="Century Gothic" w:cs="Century Gothic"/>
                <w:b/>
              </w:rPr>
              <w:t xml:space="preserve">Weekly Spelling Tasks </w:t>
            </w:r>
          </w:p>
          <w:p w:rsidR="00F20D3A" w:rsidRDefault="00EA24BB">
            <w:pPr>
              <w:jc w:val="center"/>
              <w:rPr>
                <w:rFonts w:ascii="Century Gothic" w:eastAsia="Century Gothic" w:hAnsi="Century Gothic" w:cs="Century Gothic"/>
                <w:b/>
              </w:rPr>
            </w:pPr>
            <w:r>
              <w:rPr>
                <w:rFonts w:ascii="Century Gothic" w:eastAsia="Century Gothic" w:hAnsi="Century Gothic" w:cs="Century Gothic"/>
                <w:b/>
              </w:rPr>
              <w:t>(Aim to do 1 per day)</w:t>
            </w:r>
          </w:p>
        </w:tc>
        <w:tc>
          <w:tcPr>
            <w:tcW w:w="5060" w:type="dxa"/>
            <w:tcBorders>
              <w:top w:val="single" w:sz="4" w:space="0" w:color="000000"/>
              <w:left w:val="single" w:sz="4" w:space="0" w:color="000000"/>
              <w:bottom w:val="single" w:sz="4" w:space="0" w:color="000000"/>
              <w:right w:val="single" w:sz="4" w:space="0" w:color="000000"/>
            </w:tcBorders>
            <w:shd w:val="clear" w:color="auto" w:fill="D9D9D9"/>
          </w:tcPr>
          <w:p w:rsidR="00F20D3A" w:rsidRDefault="00EA24BB">
            <w:pPr>
              <w:jc w:val="center"/>
              <w:rPr>
                <w:rFonts w:ascii="Century Gothic" w:eastAsia="Century Gothic" w:hAnsi="Century Gothic" w:cs="Century Gothic"/>
                <w:b/>
              </w:rPr>
            </w:pPr>
            <w:r>
              <w:rPr>
                <w:rFonts w:ascii="Century Gothic" w:eastAsia="Century Gothic" w:hAnsi="Century Gothic" w:cs="Century Gothic"/>
                <w:b/>
              </w:rPr>
              <w:t xml:space="preserve">Weekly Writing Tasks </w:t>
            </w:r>
          </w:p>
          <w:p w:rsidR="00F20D3A" w:rsidRDefault="00EA24BB">
            <w:pPr>
              <w:jc w:val="center"/>
              <w:rPr>
                <w:rFonts w:ascii="Century Gothic" w:eastAsia="Century Gothic" w:hAnsi="Century Gothic" w:cs="Century Gothic"/>
                <w:b/>
              </w:rPr>
            </w:pPr>
            <w:r>
              <w:rPr>
                <w:rFonts w:ascii="Century Gothic" w:eastAsia="Century Gothic" w:hAnsi="Century Gothic" w:cs="Century Gothic"/>
                <w:b/>
              </w:rPr>
              <w:t>(Aim to do 1 per day)</w:t>
            </w:r>
          </w:p>
        </w:tc>
      </w:tr>
      <w:tr w:rsidR="00F20D3A">
        <w:tc>
          <w:tcPr>
            <w:tcW w:w="5395" w:type="dxa"/>
            <w:tcBorders>
              <w:top w:val="single" w:sz="4" w:space="0" w:color="000000"/>
              <w:left w:val="single" w:sz="4" w:space="0" w:color="000000"/>
              <w:bottom w:val="single" w:sz="4" w:space="0" w:color="000000"/>
              <w:right w:val="single" w:sz="4" w:space="0" w:color="000000"/>
            </w:tcBorders>
            <w:shd w:val="clear" w:color="auto" w:fill="FFFFFF"/>
          </w:tcPr>
          <w:p w:rsidR="00F20D3A" w:rsidRDefault="00EA24BB">
            <w:pPr>
              <w:rPr>
                <w:rFonts w:ascii="Century Gothic" w:eastAsia="Century Gothic" w:hAnsi="Century Gothic" w:cs="Century Gothic"/>
              </w:rPr>
            </w:pPr>
            <w:r>
              <w:rPr>
                <w:rFonts w:ascii="Century Gothic" w:eastAsia="Century Gothic" w:hAnsi="Century Gothic" w:cs="Century Gothic"/>
              </w:rPr>
              <w:t>Practise the following words.</w:t>
            </w:r>
          </w:p>
          <w:p w:rsidR="00F20D3A" w:rsidRDefault="00EA24BB">
            <w:pPr>
              <w:rPr>
                <w:rFonts w:ascii="Century Gothic" w:hAnsi="Century Gothic"/>
                <w:b/>
                <w:bCs/>
              </w:rPr>
            </w:pPr>
            <w:r>
              <w:rPr>
                <w:rFonts w:ascii="Century Gothic" w:hAnsi="Century Gothic"/>
                <w:b/>
                <w:bCs/>
              </w:rPr>
              <w:t xml:space="preserve">Furious   </w:t>
            </w:r>
            <w:r>
              <w:rPr>
                <w:rFonts w:ascii="Century Gothic" w:hAnsi="Century Gothic"/>
                <w:b/>
                <w:bCs/>
              </w:rPr>
              <w:tab/>
              <w:t xml:space="preserve"> humorous</w:t>
            </w:r>
          </w:p>
          <w:p w:rsidR="00F20D3A" w:rsidRDefault="00EA24BB">
            <w:pPr>
              <w:rPr>
                <w:rFonts w:ascii="Century Gothic" w:hAnsi="Century Gothic"/>
                <w:b/>
                <w:bCs/>
              </w:rPr>
            </w:pPr>
            <w:r>
              <w:rPr>
                <w:rFonts w:ascii="Century Gothic" w:hAnsi="Century Gothic"/>
                <w:b/>
                <w:bCs/>
              </w:rPr>
              <w:lastRenderedPageBreak/>
              <w:t>dangerous</w:t>
            </w:r>
            <w:r>
              <w:rPr>
                <w:rFonts w:ascii="Century Gothic" w:hAnsi="Century Gothic"/>
                <w:b/>
                <w:bCs/>
              </w:rPr>
              <w:tab/>
              <w:t xml:space="preserve"> envious</w:t>
            </w:r>
          </w:p>
          <w:p w:rsidR="00F20D3A" w:rsidRDefault="00EA24BB">
            <w:pPr>
              <w:rPr>
                <w:rFonts w:ascii="Century Gothic" w:hAnsi="Century Gothic"/>
                <w:b/>
                <w:bCs/>
              </w:rPr>
            </w:pPr>
            <w:r>
              <w:rPr>
                <w:rFonts w:ascii="Century Gothic" w:hAnsi="Century Gothic"/>
                <w:b/>
                <w:bCs/>
              </w:rPr>
              <w:t>courageous</w:t>
            </w:r>
            <w:r>
              <w:rPr>
                <w:rFonts w:ascii="Century Gothic" w:hAnsi="Century Gothic"/>
                <w:b/>
                <w:bCs/>
              </w:rPr>
              <w:tab/>
              <w:t xml:space="preserve"> glorious</w:t>
            </w:r>
          </w:p>
          <w:p w:rsidR="00F20D3A" w:rsidRDefault="00EA24BB">
            <w:pPr>
              <w:rPr>
                <w:rFonts w:ascii="Century Gothic" w:hAnsi="Century Gothic"/>
                <w:b/>
                <w:bCs/>
              </w:rPr>
            </w:pPr>
            <w:r>
              <w:rPr>
                <w:rFonts w:ascii="Century Gothic" w:hAnsi="Century Gothic"/>
                <w:b/>
                <w:bCs/>
              </w:rPr>
              <w:t xml:space="preserve">spacious    </w:t>
            </w:r>
            <w:r>
              <w:rPr>
                <w:rFonts w:ascii="Century Gothic" w:hAnsi="Century Gothic"/>
                <w:b/>
                <w:bCs/>
              </w:rPr>
              <w:tab/>
              <w:t>famous</w:t>
            </w:r>
          </w:p>
          <w:p w:rsidR="00F20D3A" w:rsidRDefault="00EA24BB">
            <w:pPr>
              <w:rPr>
                <w:rFonts w:ascii="Century Gothic" w:eastAsia="Century Gothic" w:hAnsi="Century Gothic" w:cs="Century Gothic"/>
              </w:rPr>
            </w:pPr>
            <w:r>
              <w:rPr>
                <w:rFonts w:ascii="Century Gothic" w:eastAsia="Century Gothic" w:hAnsi="Century Gothic" w:cs="Century Gothic"/>
              </w:rPr>
              <w:t>Can they improve their score each day?</w:t>
            </w:r>
          </w:p>
          <w:p w:rsidR="00F20D3A" w:rsidRDefault="00EA24BB">
            <w:pPr>
              <w:rPr>
                <w:rFonts w:ascii="Century Gothic" w:eastAsia="Century Gothic" w:hAnsi="Century Gothic" w:cs="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Pr>
                <w:rFonts w:ascii="Century Gothic" w:eastAsia="Century Gothic" w:hAnsi="Century Gothic" w:cs="Century Gothic"/>
              </w:rPr>
              <w:t xml:space="preserve">Can they put these words into sentences? </w:t>
            </w:r>
          </w:p>
          <w:p w:rsidR="00F20D3A" w:rsidRDefault="00F20D3A">
            <w:pPr>
              <w:rPr>
                <w:rFonts w:ascii="Century Gothic" w:hAnsi="Century Gothic"/>
              </w:rPr>
            </w:pPr>
          </w:p>
          <w:p w:rsidR="00F20D3A" w:rsidRDefault="00EA24BB">
            <w:pPr>
              <w:rPr>
                <w:rFonts w:ascii="Century Gothic" w:eastAsia="Century Gothic" w:hAnsi="Century Gothic" w:cs="Century Gothic"/>
              </w:rPr>
            </w:pPr>
            <w:r>
              <w:rPr>
                <w:rFonts w:ascii="Century Gothic" w:eastAsia="Century Gothic" w:hAnsi="Century Gothic" w:cs="Century Gothic"/>
              </w:rPr>
              <w:t xml:space="preserve">NB: If your child has differentiated spellings, </w:t>
            </w:r>
          </w:p>
          <w:p w:rsidR="00F20D3A" w:rsidRDefault="00EA24BB">
            <w:pPr>
              <w:rPr>
                <w:rFonts w:ascii="Century Gothic" w:eastAsia="Century Gothic" w:hAnsi="Century Gothic" w:cs="Century Gothic"/>
              </w:rPr>
            </w:pPr>
            <w:r>
              <w:rPr>
                <w:rFonts w:ascii="Century Gothic" w:eastAsia="Century Gothic" w:hAnsi="Century Gothic" w:cs="Century Gothic"/>
              </w:rPr>
              <w:t xml:space="preserve">their words are: </w:t>
            </w:r>
          </w:p>
          <w:p w:rsidR="00F20D3A" w:rsidRDefault="00EA24BB">
            <w:pPr>
              <w:ind w:hanging="114"/>
              <w:rPr>
                <w:rFonts w:ascii="Century Gothic" w:eastAsia="Century Gothic" w:hAnsi="Century Gothic" w:cs="Century Gothic"/>
                <w:b/>
                <w:bCs/>
              </w:rPr>
            </w:pPr>
            <w:r>
              <w:rPr>
                <w:rFonts w:ascii="Century Gothic" w:eastAsia="Century Gothic" w:hAnsi="Century Gothic" w:cs="Century Gothic"/>
              </w:rPr>
              <w:t xml:space="preserve">  </w:t>
            </w:r>
            <w:r>
              <w:rPr>
                <w:rFonts w:ascii="Century Gothic" w:eastAsia="Century Gothic" w:hAnsi="Century Gothic" w:cs="Century Gothic"/>
                <w:b/>
                <w:bCs/>
              </w:rPr>
              <w:t xml:space="preserve">because different darkness weakness sadness happiness </w:t>
            </w:r>
          </w:p>
          <w:p w:rsidR="00F20D3A" w:rsidRDefault="00EA24BB">
            <w:pPr>
              <w:rPr>
                <w:rFonts w:ascii="Century Gothic" w:eastAsia="Century Gothic" w:hAnsi="Century Gothic" w:cs="Century Gothic"/>
              </w:rPr>
            </w:pPr>
            <w:r>
              <w:rPr>
                <w:rFonts w:ascii="Century Gothic" w:eastAsia="Century Gothic" w:hAnsi="Century Gothic" w:cs="Century Gothic"/>
              </w:rPr>
              <w:t>Can they put these words into sentences?</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   </w:t>
            </w:r>
          </w:p>
        </w:tc>
        <w:tc>
          <w:tcPr>
            <w:tcW w:w="5060" w:type="dxa"/>
            <w:tcBorders>
              <w:top w:val="single" w:sz="4" w:space="0" w:color="000000"/>
              <w:left w:val="single" w:sz="4" w:space="0" w:color="000000"/>
              <w:bottom w:val="single" w:sz="4" w:space="0" w:color="000000"/>
              <w:right w:val="single" w:sz="4" w:space="0" w:color="000000"/>
            </w:tcBorders>
            <w:shd w:val="clear" w:color="auto" w:fill="FFFFFF"/>
          </w:tcPr>
          <w:p w:rsidR="00F20D3A" w:rsidRDefault="00EA24BB">
            <w:pPr>
              <w:numPr>
                <w:ilvl w:val="0"/>
                <w:numId w:val="1"/>
              </w:numPr>
              <w:rPr>
                <w:rFonts w:ascii="Century Gothic" w:eastAsia="Century Gothic" w:hAnsi="Century Gothic" w:cs="Century Gothic"/>
                <w:b/>
                <w:color w:val="000000"/>
              </w:rPr>
            </w:pPr>
            <w:r>
              <w:rPr>
                <w:rFonts w:ascii="Century Gothic" w:eastAsia="Century Gothic" w:hAnsi="Century Gothic" w:cs="Century Gothic"/>
                <w:color w:val="000000"/>
              </w:rPr>
              <w:lastRenderedPageBreak/>
              <w:t xml:space="preserve">Keep a daily diary with your child - we are living through history! What they </w:t>
            </w:r>
            <w:r>
              <w:rPr>
                <w:rFonts w:ascii="Century Gothic" w:eastAsia="Century Gothic" w:hAnsi="Century Gothic" w:cs="Century Gothic"/>
                <w:color w:val="000000"/>
              </w:rPr>
              <w:lastRenderedPageBreak/>
              <w:t>write could be used by future historians!</w:t>
            </w:r>
          </w:p>
          <w:p w:rsidR="00F20D3A" w:rsidRDefault="00EA24BB">
            <w:pPr>
              <w:numPr>
                <w:ilvl w:val="0"/>
                <w:numId w:val="1"/>
              </w:numPr>
              <w:rPr>
                <w:rFonts w:ascii="Century Gothic" w:eastAsia="Century Gothic" w:hAnsi="Century Gothic" w:cs="Century Gothic"/>
                <w:b/>
                <w:color w:val="000000"/>
              </w:rPr>
            </w:pPr>
            <w:r>
              <w:rPr>
                <w:rFonts w:ascii="Century Gothic" w:eastAsia="Century Gothic" w:hAnsi="Century Gothic" w:cs="Century Gothic"/>
                <w:color w:val="000000"/>
              </w:rPr>
              <w:t xml:space="preserve">Write a </w:t>
            </w:r>
            <w:r>
              <w:rPr>
                <w:rFonts w:ascii="Century Gothic" w:hAnsi="Century Gothic"/>
              </w:rPr>
              <w:t xml:space="preserve">write of a story opening starting with ‘imagine a world…’ </w:t>
            </w:r>
            <w:r>
              <w:rPr>
                <w:rFonts w:ascii="Century Gothic" w:eastAsia="Century Gothic" w:hAnsi="Century Gothic" w:cs="Century Gothic"/>
                <w:color w:val="000000"/>
              </w:rPr>
              <w:t>mentioned in the You t</w:t>
            </w:r>
            <w:r>
              <w:rPr>
                <w:rFonts w:ascii="Century Gothic" w:eastAsia="Century Gothic" w:hAnsi="Century Gothic" w:cs="Century Gothic"/>
                <w:color w:val="000000"/>
              </w:rPr>
              <w:t>ube clip above on “Blue John</w:t>
            </w:r>
            <w:r>
              <w:rPr>
                <w:rFonts w:ascii="Century Gothic" w:hAnsi="Century Gothic"/>
                <w:i/>
                <w:iCs/>
              </w:rPr>
              <w:t>”</w:t>
            </w:r>
            <w:r>
              <w:rPr>
                <w:rFonts w:ascii="Century Gothic" w:eastAsia="Century Gothic" w:hAnsi="Century Gothic" w:cs="Century Gothic"/>
                <w:color w:val="000000"/>
              </w:rPr>
              <w:t xml:space="preserve">. </w:t>
            </w:r>
            <w:r>
              <w:rPr>
                <w:rFonts w:ascii="Century Gothic" w:hAnsi="Century Gothic"/>
              </w:rPr>
              <w:t xml:space="preserve"> Introduce a character who might go to live in a new world like this. You can use illustrations to help.</w:t>
            </w:r>
            <w:r>
              <w:rPr>
                <w:rFonts w:ascii="Century Gothic" w:eastAsia="Century Gothic" w:hAnsi="Century Gothic" w:cs="Century Gothic"/>
                <w:color w:val="000000"/>
              </w:rPr>
              <w:t xml:space="preserve">  </w:t>
            </w:r>
          </w:p>
          <w:p w:rsidR="00F20D3A" w:rsidRDefault="00EA24BB">
            <w:pPr>
              <w:pStyle w:val="ListParagraph"/>
              <w:numPr>
                <w:ilvl w:val="0"/>
                <w:numId w:val="1"/>
              </w:numPr>
              <w:rPr>
                <w:rFonts w:ascii="Century Gothic" w:eastAsia="Century Gothic" w:hAnsi="Century Gothic" w:cs="Century Gothic"/>
              </w:rPr>
            </w:pPr>
            <w:r>
              <w:rPr>
                <w:rFonts w:ascii="Century Gothic" w:eastAsia="Century Gothic" w:hAnsi="Century Gothic" w:cs="Century Gothic"/>
              </w:rPr>
              <w:t xml:space="preserve">Listen to the clip from You tube again (Page 2) Imagine you are the person you thought might live in this new world.  </w:t>
            </w:r>
            <w:r>
              <w:rPr>
                <w:rFonts w:ascii="Century Gothic" w:eastAsia="Century Gothic" w:hAnsi="Century Gothic" w:cs="Century Gothic"/>
              </w:rPr>
              <w:t>Write about which objects you would take with you down into the depths. Try and describe them as best you can. Give reasons for your choices.</w:t>
            </w:r>
          </w:p>
          <w:p w:rsidR="00F20D3A" w:rsidRDefault="00EA24BB">
            <w:pPr>
              <w:pStyle w:val="ListParagraph"/>
              <w:numPr>
                <w:ilvl w:val="0"/>
                <w:numId w:val="1"/>
              </w:numPr>
              <w:rPr>
                <w:rFonts w:ascii="Century Gothic" w:eastAsia="Century Gothic" w:hAnsi="Century Gothic" w:cs="Century Gothic"/>
              </w:rPr>
            </w:pPr>
            <w:r>
              <w:rPr>
                <w:rFonts w:ascii="Century Gothic" w:eastAsia="Century Gothic" w:hAnsi="Century Gothic" w:cs="Century Gothic"/>
              </w:rPr>
              <w:t>Please complete the attached revision sheet on adverbs.</w:t>
            </w:r>
          </w:p>
        </w:tc>
      </w:tr>
    </w:tbl>
    <w:p w:rsidR="00F20D3A" w:rsidRDefault="00F20D3A"/>
    <w:tbl>
      <w:tblPr>
        <w:tblW w:w="10456" w:type="dxa"/>
        <w:tblLook w:val="0400" w:firstRow="0" w:lastRow="0" w:firstColumn="0" w:lastColumn="0" w:noHBand="0" w:noVBand="1"/>
      </w:tblPr>
      <w:tblGrid>
        <w:gridCol w:w="10456"/>
      </w:tblGrid>
      <w:tr w:rsidR="00F20D3A">
        <w:tc>
          <w:tcPr>
            <w:tcW w:w="10456" w:type="dxa"/>
            <w:tcBorders>
              <w:top w:val="single" w:sz="4" w:space="0" w:color="000000"/>
              <w:left w:val="single" w:sz="4" w:space="0" w:color="000000"/>
              <w:bottom w:val="single" w:sz="4" w:space="0" w:color="000000"/>
              <w:right w:val="single" w:sz="4" w:space="0" w:color="000000"/>
            </w:tcBorders>
            <w:shd w:val="clear" w:color="auto" w:fill="D9D9D9"/>
          </w:tcPr>
          <w:p w:rsidR="00F20D3A" w:rsidRDefault="00EA24BB">
            <w:pPr>
              <w:rPr>
                <w:rFonts w:ascii="Century Gothic" w:eastAsia="Century Gothic" w:hAnsi="Century Gothic" w:cs="Century Gothic"/>
              </w:rPr>
            </w:pPr>
            <w:r>
              <w:rPr>
                <w:rFonts w:ascii="Century Gothic" w:eastAsia="Century Gothic" w:hAnsi="Century Gothic" w:cs="Century Gothic"/>
              </w:rPr>
              <w:t xml:space="preserve">           Foundation subjects and Learning Project - to</w:t>
            </w:r>
            <w:r>
              <w:rPr>
                <w:rFonts w:ascii="Century Gothic" w:eastAsia="Century Gothic" w:hAnsi="Century Gothic" w:cs="Century Gothic"/>
              </w:rPr>
              <w:t xml:space="preserve"> be done throughout the week</w:t>
            </w:r>
          </w:p>
        </w:tc>
      </w:tr>
      <w:tr w:rsidR="00F20D3A">
        <w:trPr>
          <w:trHeight w:val="826"/>
        </w:trPr>
        <w:tc>
          <w:tcPr>
            <w:tcW w:w="10456" w:type="dxa"/>
            <w:tcBorders>
              <w:top w:val="single" w:sz="4" w:space="0" w:color="000000"/>
              <w:left w:val="single" w:sz="4" w:space="0" w:color="000000"/>
              <w:bottom w:val="single" w:sz="4" w:space="0" w:color="000000"/>
              <w:right w:val="single" w:sz="4" w:space="0" w:color="000000"/>
            </w:tcBorders>
          </w:tcPr>
          <w:p w:rsidR="00F20D3A" w:rsidRDefault="00EA24BB">
            <w:pPr>
              <w:pStyle w:val="ListParagraph"/>
              <w:numPr>
                <w:ilvl w:val="0"/>
                <w:numId w:val="3"/>
              </w:numPr>
              <w:rPr>
                <w:rFonts w:ascii="Century Gothic" w:eastAsia="Century Gothic" w:hAnsi="Century Gothic" w:cs="Century Gothic"/>
              </w:rPr>
            </w:pPr>
            <w:r>
              <w:rPr>
                <w:rFonts w:ascii="Century Gothic" w:eastAsia="Century Gothic" w:hAnsi="Century Gothic" w:cs="Century Gothic"/>
                <w:b/>
              </w:rPr>
              <w:t>Science</w:t>
            </w:r>
            <w:r>
              <w:rPr>
                <w:rFonts w:ascii="Century Gothic" w:eastAsia="Century Gothic" w:hAnsi="Century Gothic" w:cs="Century Gothic"/>
              </w:rPr>
              <w:t xml:space="preserve"> – We are looking at electricity in this half term. Can you think about what you already know about electricity? What can you find out? Please complete the attached sheet on an electricity activity.</w:t>
            </w:r>
          </w:p>
          <w:p w:rsidR="00F20D3A" w:rsidRDefault="00EA24BB">
            <w:pPr>
              <w:pStyle w:val="ListParagraph"/>
              <w:numPr>
                <w:ilvl w:val="0"/>
                <w:numId w:val="3"/>
              </w:numPr>
              <w:rPr>
                <w:rFonts w:ascii="Century Gothic" w:eastAsia="Century Gothic" w:hAnsi="Century Gothic" w:cs="Century Gothic"/>
              </w:rPr>
            </w:pPr>
            <w:r>
              <w:rPr>
                <w:rFonts w:ascii="Century Gothic" w:eastAsia="Century Gothic" w:hAnsi="Century Gothic" w:cs="Century Gothic"/>
                <w:b/>
              </w:rPr>
              <w:t xml:space="preserve">History </w:t>
            </w:r>
            <w:r>
              <w:rPr>
                <w:rFonts w:ascii="Century Gothic" w:hAnsi="Century Gothic"/>
                <w:color w:val="000000"/>
              </w:rPr>
              <w:t xml:space="preserve">– Starting from this week we will be studying the ancient hill “Mam tor” in the Peak District. Please look at the attached History sheet and </w:t>
            </w:r>
            <w:r>
              <w:rPr>
                <w:rFonts w:ascii="Century Gothic" w:eastAsia="Trebuchet MS" w:hAnsi="Century Gothic" w:cs="Trebuchet MS"/>
                <w:bCs/>
              </w:rPr>
              <w:t>read the features of a hillfort.  Cut them out and rank them in order deciding which features were most important t</w:t>
            </w:r>
            <w:r>
              <w:rPr>
                <w:rFonts w:ascii="Century Gothic" w:eastAsia="Trebuchet MS" w:hAnsi="Century Gothic" w:cs="Trebuchet MS"/>
                <w:bCs/>
              </w:rPr>
              <w:t>o protect the inhabitants. What else can you find out about the history of this sight?</w:t>
            </w:r>
          </w:p>
          <w:p w:rsidR="00F20D3A" w:rsidRDefault="00EA24BB">
            <w:pPr>
              <w:ind w:left="420"/>
              <w:rPr>
                <w:rFonts w:ascii="Century Gothic" w:eastAsia="Century Gothic" w:hAnsi="Century Gothic" w:cs="Century Gothic"/>
              </w:rPr>
            </w:pPr>
            <w:r>
              <w:rPr>
                <w:rFonts w:ascii="Century Gothic" w:eastAsia="Century Gothic" w:hAnsi="Century Gothic" w:cs="Century Gothic"/>
              </w:rPr>
              <w:t xml:space="preserve">       </w:t>
            </w:r>
            <w:r>
              <w:rPr>
                <w:noProof/>
              </w:rPr>
              <w:drawing>
                <wp:inline distT="0" distB="0" distL="0" distR="0">
                  <wp:extent cx="1930400" cy="466725"/>
                  <wp:effectExtent l="0" t="0" r="0" b="0"/>
                  <wp:docPr id="3" name="Picture 3" descr="Mam Tor – Wild York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m Tor – Wild Yorkshire"/>
                          <pic:cNvPicPr>
                            <a:picLocks noChangeAspect="1" noChangeArrowheads="1"/>
                          </pic:cNvPicPr>
                        </pic:nvPicPr>
                        <pic:blipFill>
                          <a:blip r:embed="rId10"/>
                          <a:stretch>
                            <a:fillRect/>
                          </a:stretch>
                        </pic:blipFill>
                        <pic:spPr bwMode="auto">
                          <a:xfrm>
                            <a:off x="0" y="0"/>
                            <a:ext cx="1930400" cy="466725"/>
                          </a:xfrm>
                          <a:prstGeom prst="rect">
                            <a:avLst/>
                          </a:prstGeom>
                        </pic:spPr>
                      </pic:pic>
                    </a:graphicData>
                  </a:graphic>
                </wp:inline>
              </w:drawing>
            </w:r>
          </w:p>
          <w:p w:rsidR="00F20D3A" w:rsidRDefault="00EA24BB">
            <w:pPr>
              <w:pStyle w:val="ListParagraph"/>
              <w:numPr>
                <w:ilvl w:val="0"/>
                <w:numId w:val="3"/>
              </w:numPr>
              <w:suppressAutoHyphens w:val="0"/>
              <w:spacing w:after="0" w:line="240" w:lineRule="auto"/>
              <w:rPr>
                <w:rFonts w:ascii="Century Gothic" w:eastAsia="Trebuchet MS" w:hAnsi="Century Gothic" w:cs="Trebuchet MS"/>
              </w:rPr>
            </w:pPr>
            <w:r>
              <w:rPr>
                <w:rFonts w:ascii="Century Gothic" w:eastAsia="Century Gothic" w:hAnsi="Century Gothic" w:cs="Century Gothic"/>
                <w:b/>
              </w:rPr>
              <w:t>Geography</w:t>
            </w:r>
            <w:r>
              <w:rPr>
                <w:rFonts w:ascii="Century Gothic" w:eastAsia="Century Gothic" w:hAnsi="Century Gothic" w:cs="Century Gothic"/>
              </w:rPr>
              <w:t xml:space="preserve"> </w:t>
            </w:r>
            <w:r>
              <w:rPr>
                <w:rFonts w:ascii="Century Gothic" w:hAnsi="Century Gothic"/>
                <w:color w:val="000000"/>
              </w:rPr>
              <w:t xml:space="preserve">– This half term the focus is on </w:t>
            </w:r>
            <w:r>
              <w:rPr>
                <w:rFonts w:ascii="Century Gothic" w:hAnsi="Century Gothic"/>
              </w:rPr>
              <w:t>UK geographical regions and the physical characteristics of mountains and hills</w:t>
            </w:r>
            <w:r>
              <w:rPr>
                <w:rFonts w:ascii="Century Gothic" w:hAnsi="Century Gothic"/>
                <w:color w:val="000000"/>
              </w:rPr>
              <w:t xml:space="preserve">. Please research the difference </w:t>
            </w:r>
            <w:r>
              <w:rPr>
                <w:rFonts w:ascii="Century Gothic" w:hAnsi="Century Gothic"/>
                <w:color w:val="000000"/>
              </w:rPr>
              <w:t>between hills and mountains. Make a list of their differing characteristics. The diagram below will give you some ideas.</w:t>
            </w:r>
          </w:p>
          <w:p w:rsidR="00F20D3A" w:rsidRDefault="00F20D3A">
            <w:pPr>
              <w:pStyle w:val="ListParagraph"/>
              <w:suppressAutoHyphens w:val="0"/>
              <w:spacing w:after="0" w:line="240" w:lineRule="auto"/>
              <w:ind w:left="360"/>
              <w:rPr>
                <w:rFonts w:ascii="Century Gothic" w:eastAsia="Trebuchet MS" w:hAnsi="Century Gothic" w:cs="Trebuchet MS"/>
              </w:rPr>
            </w:pPr>
          </w:p>
          <w:p w:rsidR="00F20D3A" w:rsidRDefault="00EA24BB">
            <w:pPr>
              <w:pStyle w:val="ListParagraph"/>
              <w:tabs>
                <w:tab w:val="left" w:pos="4035"/>
              </w:tabs>
              <w:spacing w:line="240" w:lineRule="auto"/>
              <w:ind w:left="735" w:right="14"/>
              <w:rPr>
                <w:rFonts w:ascii="Century Gothic" w:hAnsi="Century Gothic"/>
                <w:color w:val="000000"/>
              </w:rPr>
            </w:pPr>
            <w:r>
              <w:rPr>
                <w:noProof/>
              </w:rPr>
              <w:drawing>
                <wp:inline distT="0" distB="0" distL="0" distR="0">
                  <wp:extent cx="2303780" cy="1727835"/>
                  <wp:effectExtent l="0" t="0" r="0" b="0"/>
                  <wp:docPr id="4" name="Picture 10" descr="Differences Between Hills and Mount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Differences Between Hills and Mountains"/>
                          <pic:cNvPicPr>
                            <a:picLocks noChangeAspect="1" noChangeArrowheads="1"/>
                          </pic:cNvPicPr>
                        </pic:nvPicPr>
                        <pic:blipFill>
                          <a:blip r:embed="rId11"/>
                          <a:stretch>
                            <a:fillRect/>
                          </a:stretch>
                        </pic:blipFill>
                        <pic:spPr bwMode="auto">
                          <a:xfrm>
                            <a:off x="0" y="0"/>
                            <a:ext cx="2303780" cy="1727835"/>
                          </a:xfrm>
                          <a:prstGeom prst="rect">
                            <a:avLst/>
                          </a:prstGeom>
                        </pic:spPr>
                      </pic:pic>
                    </a:graphicData>
                  </a:graphic>
                </wp:inline>
              </w:drawing>
            </w:r>
            <w:r>
              <w:rPr>
                <w:rFonts w:ascii="Century Gothic" w:hAnsi="Century Gothic"/>
                <w:color w:val="000000"/>
              </w:rPr>
              <w:tab/>
            </w:r>
          </w:p>
          <w:p w:rsidR="00F20D3A" w:rsidRDefault="00EA24BB">
            <w:pPr>
              <w:pStyle w:val="ListParagraph"/>
              <w:numPr>
                <w:ilvl w:val="0"/>
                <w:numId w:val="3"/>
              </w:numPr>
              <w:rPr>
                <w:rFonts w:ascii="Century Gothic" w:hAnsi="Century Gothic"/>
                <w:color w:val="000000"/>
              </w:rPr>
            </w:pPr>
            <w:r>
              <w:rPr>
                <w:rFonts w:ascii="Century Gothic" w:hAnsi="Century Gothic"/>
                <w:b/>
                <w:color w:val="000000"/>
              </w:rPr>
              <w:t>D.T.</w:t>
            </w:r>
            <w:r>
              <w:rPr>
                <w:rFonts w:ascii="Century Gothic" w:hAnsi="Century Gothic"/>
                <w:color w:val="000000"/>
              </w:rPr>
              <w:t xml:space="preserve"> – Please research head torches. Make a labelled drawing of a head torch that you might use in a cave. </w:t>
            </w:r>
          </w:p>
          <w:p w:rsidR="00F20D3A" w:rsidRDefault="00EA24BB">
            <w:pPr>
              <w:pStyle w:val="ListParagraph"/>
              <w:ind w:left="780"/>
              <w:rPr>
                <w:rFonts w:ascii="Century Gothic" w:hAnsi="Century Gothic"/>
              </w:rPr>
            </w:pPr>
            <w:r>
              <w:rPr>
                <w:noProof/>
              </w:rPr>
              <w:drawing>
                <wp:inline distT="0" distB="0" distL="0" distR="0">
                  <wp:extent cx="1675765" cy="628650"/>
                  <wp:effectExtent l="0" t="0" r="0" b="0"/>
                  <wp:docPr id="5" name="Picture 6" descr="Uni-Com (Global)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Uni-Com (Global) Ltd"/>
                          <pic:cNvPicPr>
                            <a:picLocks noChangeAspect="1" noChangeArrowheads="1"/>
                          </pic:cNvPicPr>
                        </pic:nvPicPr>
                        <pic:blipFill>
                          <a:blip r:embed="rId12"/>
                          <a:stretch>
                            <a:fillRect/>
                          </a:stretch>
                        </pic:blipFill>
                        <pic:spPr bwMode="auto">
                          <a:xfrm>
                            <a:off x="0" y="0"/>
                            <a:ext cx="1675765" cy="628650"/>
                          </a:xfrm>
                          <a:prstGeom prst="rect">
                            <a:avLst/>
                          </a:prstGeom>
                        </pic:spPr>
                      </pic:pic>
                    </a:graphicData>
                  </a:graphic>
                </wp:inline>
              </w:drawing>
            </w:r>
            <w:r>
              <w:rPr>
                <w:rFonts w:ascii="Century Gothic" w:hAnsi="Century Gothic"/>
              </w:rPr>
              <w:t xml:space="preserve">                  </w:t>
            </w:r>
            <w:r>
              <w:rPr>
                <w:noProof/>
              </w:rPr>
              <w:drawing>
                <wp:inline distT="0" distB="0" distL="0" distR="0">
                  <wp:extent cx="855980" cy="628015"/>
                  <wp:effectExtent l="0" t="0" r="0" b="0"/>
                  <wp:docPr id="6" name="Picture 7" descr="Brightest Caving Head Torch - 3 Choices | Best Head Torch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Brightest Caving Head Torch - 3 Choices | Best Head Torch UK"/>
                          <pic:cNvPicPr>
                            <a:picLocks noChangeAspect="1" noChangeArrowheads="1"/>
                          </pic:cNvPicPr>
                        </pic:nvPicPr>
                        <pic:blipFill>
                          <a:blip r:embed="rId13"/>
                          <a:stretch>
                            <a:fillRect/>
                          </a:stretch>
                        </pic:blipFill>
                        <pic:spPr bwMode="auto">
                          <a:xfrm>
                            <a:off x="0" y="0"/>
                            <a:ext cx="855980" cy="628015"/>
                          </a:xfrm>
                          <a:prstGeom prst="rect">
                            <a:avLst/>
                          </a:prstGeom>
                        </pic:spPr>
                      </pic:pic>
                    </a:graphicData>
                  </a:graphic>
                </wp:inline>
              </w:drawing>
            </w:r>
          </w:p>
          <w:p w:rsidR="00F20D3A" w:rsidRDefault="00F20D3A">
            <w:pPr>
              <w:pStyle w:val="ListParagraph"/>
              <w:ind w:left="780"/>
              <w:rPr>
                <w:rFonts w:ascii="Century Gothic" w:hAnsi="Century Gothic"/>
              </w:rPr>
            </w:pPr>
          </w:p>
          <w:p w:rsidR="00F20D3A" w:rsidRPr="00C36EB6" w:rsidRDefault="00EA24BB">
            <w:pPr>
              <w:pStyle w:val="ListParagraph"/>
              <w:numPr>
                <w:ilvl w:val="0"/>
                <w:numId w:val="5"/>
              </w:numPr>
              <w:ind w:left="741"/>
              <w:rPr>
                <w:rFonts w:ascii="Century Gothic" w:hAnsi="Century Gothic"/>
              </w:rPr>
            </w:pPr>
            <w:r>
              <w:rPr>
                <w:rFonts w:ascii="Century Gothic" w:hAnsi="Century Gothic"/>
              </w:rPr>
              <w:t xml:space="preserve">Music -Please log onto this website for fun music activities   </w:t>
            </w:r>
            <w:hyperlink r:id="rId14" w:history="1">
              <w:r w:rsidR="00C36EB6" w:rsidRPr="00B11555">
                <w:rPr>
                  <w:rStyle w:val="Hyperlink"/>
                  <w:rFonts w:ascii="Century Gothic" w:hAnsi="Century Gothic"/>
                </w:rPr>
                <w:t>https://charanga.com/yumu</w:t>
              </w:r>
            </w:hyperlink>
          </w:p>
          <w:p w:rsidR="00C36EB6" w:rsidRPr="00C36EB6" w:rsidRDefault="00C36EB6" w:rsidP="00C36EB6">
            <w:pPr>
              <w:pStyle w:val="ListParagraph"/>
              <w:ind w:left="741"/>
              <w:rPr>
                <w:rFonts w:ascii="Century Gothic" w:hAnsi="Century Gothic"/>
              </w:rPr>
            </w:pPr>
            <w:r w:rsidRPr="00EA24BB">
              <w:rPr>
                <w:rFonts w:ascii="Century Gothic" w:hAnsi="Century Gothic"/>
              </w:rPr>
              <w:lastRenderedPageBreak/>
              <w:t>Attached to this sheet are individual log-in details for each child- please retain and use your individual log-in and try to do one of the sessions every week.</w:t>
            </w:r>
            <w:r>
              <w:rPr>
                <w:rFonts w:ascii="Century Gothic" w:hAnsi="Century Gothic"/>
              </w:rPr>
              <w:t xml:space="preserve"> </w:t>
            </w:r>
          </w:p>
          <w:p w:rsidR="00F20D3A" w:rsidRPr="00C36EB6" w:rsidRDefault="00F20D3A">
            <w:pPr>
              <w:pStyle w:val="ListParagraph"/>
              <w:ind w:left="780"/>
              <w:rPr>
                <w:rFonts w:ascii="Century Gothic" w:hAnsi="Century Gothic"/>
              </w:rPr>
            </w:pPr>
          </w:p>
          <w:p w:rsidR="00F20D3A" w:rsidRDefault="00F20D3A">
            <w:pPr>
              <w:pStyle w:val="ListParagraph"/>
              <w:ind w:left="780"/>
              <w:rPr>
                <w:rFonts w:ascii="Century Gothic" w:hAnsi="Century Gothic"/>
                <w:color w:val="000000"/>
              </w:rPr>
            </w:pPr>
          </w:p>
        </w:tc>
      </w:tr>
      <w:tr w:rsidR="00F20D3A">
        <w:trPr>
          <w:trHeight w:val="262"/>
        </w:trPr>
        <w:tc>
          <w:tcPr>
            <w:tcW w:w="10456" w:type="dxa"/>
            <w:tcBorders>
              <w:top w:val="single" w:sz="4" w:space="0" w:color="000000"/>
              <w:left w:val="single" w:sz="4" w:space="0" w:color="000000"/>
              <w:bottom w:val="single" w:sz="4" w:space="0" w:color="000000"/>
              <w:right w:val="single" w:sz="4" w:space="0" w:color="000000"/>
            </w:tcBorders>
            <w:shd w:val="clear" w:color="auto" w:fill="D9D9D9"/>
          </w:tcPr>
          <w:p w:rsidR="00F20D3A" w:rsidRDefault="00EA24BB">
            <w:pPr>
              <w:jc w:val="center"/>
              <w:rPr>
                <w:rFonts w:ascii="Century Gothic" w:eastAsia="Century Gothic" w:hAnsi="Century Gothic" w:cs="Century Gothic"/>
                <w:b/>
              </w:rPr>
            </w:pPr>
            <w:r>
              <w:rPr>
                <w:rFonts w:ascii="Century Gothic" w:eastAsia="Century Gothic" w:hAnsi="Century Gothic" w:cs="Century Gothic"/>
                <w:b/>
              </w:rPr>
              <w:lastRenderedPageBreak/>
              <w:t>Let’s get physical!</w:t>
            </w:r>
          </w:p>
        </w:tc>
      </w:tr>
      <w:tr w:rsidR="00F20D3A">
        <w:trPr>
          <w:trHeight w:val="4104"/>
        </w:trPr>
        <w:tc>
          <w:tcPr>
            <w:tcW w:w="10456" w:type="dxa"/>
            <w:tcBorders>
              <w:top w:val="single" w:sz="4" w:space="0" w:color="000000"/>
              <w:left w:val="single" w:sz="4" w:space="0" w:color="000000"/>
              <w:bottom w:val="single" w:sz="4" w:space="0" w:color="000000"/>
              <w:right w:val="single" w:sz="4" w:space="0" w:color="000000"/>
            </w:tcBorders>
            <w:shd w:val="clear" w:color="auto" w:fill="FFFFFF"/>
          </w:tcPr>
          <w:p w:rsidR="00F20D3A" w:rsidRDefault="00EA24BB">
            <w:pPr>
              <w:shd w:val="clear" w:color="auto" w:fill="FFFFFF" w:themeFill="background1"/>
              <w:jc w:val="center"/>
              <w:rPr>
                <w:rFonts w:ascii="Century Gothic" w:eastAsia="Century Gothic" w:hAnsi="Century Gothic" w:cs="Century Gothic"/>
              </w:rPr>
            </w:pPr>
            <w:r>
              <w:rPr>
                <w:rFonts w:ascii="Century Gothic" w:eastAsia="Century Gothic" w:hAnsi="Century Gothic" w:cs="Century Gothic"/>
              </w:rPr>
              <w:t>Start each day by following Joe Wicks/ Just Dance or Cosmic Kids Yoga on You Tube</w:t>
            </w:r>
          </w:p>
          <w:p w:rsidR="00F20D3A" w:rsidRDefault="00EA24BB">
            <w:pPr>
              <w:shd w:val="clear" w:color="auto" w:fill="FFFFFF" w:themeFill="background1"/>
              <w:jc w:val="center"/>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bCs/>
              </w:rPr>
              <w:t xml:space="preserve">Can you do 10 press ups/sit ups a day? </w:t>
            </w:r>
            <w:bookmarkStart w:id="0" w:name="_GoBack"/>
            <w:bookmarkEnd w:id="0"/>
          </w:p>
          <w:p w:rsidR="00F20D3A" w:rsidRDefault="00EA24BB">
            <w:pPr>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rPr>
              <w:t xml:space="preserve">                          </w:t>
            </w:r>
            <w:r>
              <w:rPr>
                <w:noProof/>
              </w:rPr>
              <w:drawing>
                <wp:inline distT="0" distB="0" distL="0" distR="0">
                  <wp:extent cx="2859405" cy="160147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5"/>
                          <a:stretch>
                            <a:fillRect/>
                          </a:stretch>
                        </pic:blipFill>
                        <pic:spPr bwMode="auto">
                          <a:xfrm>
                            <a:off x="0" y="0"/>
                            <a:ext cx="2859405" cy="1601470"/>
                          </a:xfrm>
                          <a:prstGeom prst="rect">
                            <a:avLst/>
                          </a:prstGeom>
                        </pic:spPr>
                      </pic:pic>
                    </a:graphicData>
                  </a:graphic>
                </wp:inline>
              </w:drawing>
            </w:r>
          </w:p>
          <w:p w:rsidR="00F20D3A" w:rsidRDefault="00F20D3A">
            <w:pPr>
              <w:tabs>
                <w:tab w:val="left" w:pos="1553"/>
              </w:tabs>
              <w:rPr>
                <w:rFonts w:ascii="Century Gothic" w:eastAsia="Century Gothic" w:hAnsi="Century Gothic" w:cs="Century Gothic"/>
              </w:rPr>
            </w:pPr>
          </w:p>
        </w:tc>
      </w:tr>
      <w:tr w:rsidR="00F20D3A">
        <w:trPr>
          <w:trHeight w:val="262"/>
        </w:trPr>
        <w:tc>
          <w:tcPr>
            <w:tcW w:w="10456" w:type="dxa"/>
            <w:tcBorders>
              <w:top w:val="single" w:sz="4" w:space="0" w:color="000000"/>
              <w:left w:val="single" w:sz="4" w:space="0" w:color="000000"/>
              <w:bottom w:val="single" w:sz="4" w:space="0" w:color="000000"/>
              <w:right w:val="single" w:sz="4" w:space="0" w:color="000000"/>
            </w:tcBorders>
            <w:shd w:val="clear" w:color="auto" w:fill="D9D9D9"/>
          </w:tcPr>
          <w:p w:rsidR="00F20D3A" w:rsidRDefault="00EA24BB">
            <w:pPr>
              <w:jc w:val="center"/>
              <w:rPr>
                <w:rFonts w:ascii="Century Gothic" w:eastAsia="Century Gothic" w:hAnsi="Century Gothic" w:cs="Century Gothic"/>
                <w:b/>
              </w:rPr>
            </w:pPr>
            <w:r>
              <w:rPr>
                <w:rFonts w:ascii="Century Gothic" w:eastAsia="Century Gothic" w:hAnsi="Century Gothic" w:cs="Century Gothic"/>
                <w:b/>
              </w:rPr>
              <w:t>Pray Together</w:t>
            </w:r>
          </w:p>
        </w:tc>
      </w:tr>
      <w:tr w:rsidR="00F20D3A">
        <w:trPr>
          <w:trHeight w:val="1290"/>
        </w:trPr>
        <w:tc>
          <w:tcPr>
            <w:tcW w:w="10456" w:type="dxa"/>
            <w:tcBorders>
              <w:top w:val="single" w:sz="4" w:space="0" w:color="000000"/>
              <w:left w:val="single" w:sz="4" w:space="0" w:color="000000"/>
              <w:bottom w:val="single" w:sz="4" w:space="0" w:color="000000"/>
              <w:right w:val="single" w:sz="4" w:space="0" w:color="000000"/>
            </w:tcBorders>
          </w:tcPr>
          <w:p w:rsidR="00F20D3A" w:rsidRDefault="00EA24BB">
            <w:pPr>
              <w:jc w:val="center"/>
              <w:rPr>
                <w:rFonts w:ascii="Century Gothic" w:eastAsia="Century Gothic" w:hAnsi="Century Gothic" w:cs="Century Gothic"/>
                <w:b/>
                <w:i/>
                <w:color w:val="1155CC"/>
                <w:u w:val="single"/>
              </w:rPr>
            </w:pPr>
            <w:r>
              <w:rPr>
                <w:rFonts w:ascii="Century Gothic" w:eastAsia="Century Gothic" w:hAnsi="Century Gothic" w:cs="Century Gothic"/>
                <w:b/>
                <w:i/>
              </w:rPr>
              <w:t xml:space="preserve">The Gospel for the coming Sunday can be found at </w:t>
            </w:r>
            <w:hyperlink r:id="rId16">
              <w:r>
                <w:rPr>
                  <w:rFonts w:ascii="Century Gothic" w:eastAsia="Century Gothic" w:hAnsi="Century Gothic" w:cs="Century Gothic"/>
                  <w:b/>
                  <w:i/>
                  <w:color w:val="1155CC"/>
                  <w:u w:val="single"/>
                </w:rPr>
                <w:t>http://universalis.com/mass.htm</w:t>
              </w:r>
            </w:hyperlink>
          </w:p>
          <w:p w:rsidR="00F20D3A" w:rsidRDefault="00EA24BB">
            <w:pPr>
              <w:jc w:val="center"/>
              <w:rPr>
                <w:rFonts w:ascii="Century Gothic" w:eastAsia="Century Gothic" w:hAnsi="Century Gothic" w:cs="Century Gothic"/>
                <w:b/>
                <w:i/>
              </w:rPr>
            </w:pPr>
            <w:r>
              <w:rPr>
                <w:rFonts w:ascii="Century Gothic" w:eastAsia="Century Gothic" w:hAnsi="Century Gothic" w:cs="Century Gothic"/>
                <w:b/>
                <w:i/>
              </w:rPr>
              <w:t>Please keep the Pope in your prayers.</w:t>
            </w:r>
          </w:p>
          <w:p w:rsidR="00F20D3A" w:rsidRDefault="00EA24BB">
            <w:pPr>
              <w:pStyle w:val="NormalWeb"/>
              <w:shd w:val="clear" w:color="auto" w:fill="FFFFFF"/>
              <w:spacing w:before="240" w:beforeAutospacing="0" w:after="240" w:afterAutospacing="0"/>
              <w:rPr>
                <w:rFonts w:ascii="Century Gothic" w:hAnsi="Century Gothic"/>
                <w:color w:val="000000"/>
                <w:sz w:val="22"/>
                <w:szCs w:val="22"/>
              </w:rPr>
            </w:pPr>
            <w:r>
              <w:rPr>
                <w:rStyle w:val="Strong"/>
                <w:rFonts w:ascii="Century Gothic" w:hAnsi="Century Gothic"/>
                <w:color w:val="000000"/>
                <w:sz w:val="22"/>
                <w:szCs w:val="22"/>
              </w:rPr>
              <w:t>JUNE’S PRAYER INTENTION</w:t>
            </w:r>
          </w:p>
          <w:p w:rsidR="00F20D3A" w:rsidRDefault="00EA24BB">
            <w:pPr>
              <w:pStyle w:val="NormalWeb"/>
              <w:shd w:val="clear" w:color="auto" w:fill="FFFFFF"/>
              <w:spacing w:before="240" w:beforeAutospacing="0" w:after="240" w:afterAutospacing="0"/>
              <w:rPr>
                <w:rFonts w:ascii="Gill Sans W01 Book" w:hAnsi="Gill Sans W01 Book"/>
                <w:color w:val="000000"/>
              </w:rPr>
            </w:pPr>
            <w:r>
              <w:rPr>
                <w:rFonts w:ascii="Gill Sans W01 Book" w:hAnsi="Gill Sans W01 Book"/>
                <w:color w:val="000000"/>
              </w:rPr>
              <w:t xml:space="preserve">This month, </w:t>
            </w:r>
            <w:r>
              <w:rPr>
                <w:rFonts w:ascii="Gill Sans W01 Book" w:hAnsi="Gill Sans W01 Book"/>
                <w:color w:val="000000"/>
              </w:rPr>
              <w:t>during which the Solemnity of the Sacred Heart occurs, the Pope asks that </w:t>
            </w:r>
            <w:r>
              <w:rPr>
                <w:rStyle w:val="Strong"/>
                <w:rFonts w:ascii="Gill Sans W01 Book" w:hAnsi="Gill Sans W01 Book"/>
                <w:color w:val="000000"/>
              </w:rPr>
              <w:t>“We pray that all those who suffer may find their way in life, allowing themselves to be touched by the Heart of Jesus”.</w:t>
            </w:r>
          </w:p>
          <w:p w:rsidR="00F20D3A" w:rsidRDefault="00EA24BB">
            <w:pPr>
              <w:rPr>
                <w:rFonts w:ascii="Century Gothic" w:eastAsia="Century Gothic" w:hAnsi="Century Gothic" w:cs="Century Gothic"/>
              </w:rPr>
            </w:pPr>
            <w:r>
              <w:rPr>
                <w:rFonts w:ascii="Century Gothic" w:eastAsia="Century Gothic" w:hAnsi="Century Gothic" w:cs="Century Gothic"/>
              </w:rPr>
              <w:t xml:space="preserve">                                                      </w:t>
            </w:r>
            <w:r>
              <w:rPr>
                <w:noProof/>
              </w:rPr>
              <w:drawing>
                <wp:inline distT="0" distB="0" distL="0" distR="0">
                  <wp:extent cx="2201545" cy="22015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7"/>
                          <a:stretch>
                            <a:fillRect/>
                          </a:stretch>
                        </pic:blipFill>
                        <pic:spPr bwMode="auto">
                          <a:xfrm>
                            <a:off x="0" y="0"/>
                            <a:ext cx="2201545" cy="2201545"/>
                          </a:xfrm>
                          <a:prstGeom prst="rect">
                            <a:avLst/>
                          </a:prstGeom>
                        </pic:spPr>
                      </pic:pic>
                    </a:graphicData>
                  </a:graphic>
                </wp:inline>
              </w:drawing>
            </w:r>
          </w:p>
        </w:tc>
      </w:tr>
      <w:tr w:rsidR="00F20D3A">
        <w:trPr>
          <w:trHeight w:val="274"/>
        </w:trPr>
        <w:tc>
          <w:tcPr>
            <w:tcW w:w="10456" w:type="dxa"/>
            <w:tcBorders>
              <w:top w:val="single" w:sz="4" w:space="0" w:color="000000"/>
              <w:left w:val="single" w:sz="4" w:space="0" w:color="000000"/>
              <w:bottom w:val="single" w:sz="4" w:space="0" w:color="000000"/>
              <w:right w:val="single" w:sz="4" w:space="0" w:color="000000"/>
            </w:tcBorders>
            <w:shd w:val="clear" w:color="auto" w:fill="D9D9D9"/>
          </w:tcPr>
          <w:p w:rsidR="00F20D3A" w:rsidRDefault="00EA24BB">
            <w:pPr>
              <w:jc w:val="center"/>
              <w:rPr>
                <w:rFonts w:ascii="Century Gothic" w:eastAsia="Century Gothic" w:hAnsi="Century Gothic" w:cs="Century Gothic"/>
                <w:b/>
              </w:rPr>
            </w:pPr>
            <w:r>
              <w:rPr>
                <w:rFonts w:ascii="Century Gothic" w:eastAsia="Century Gothic" w:hAnsi="Century Gothic" w:cs="Century Gothic"/>
              </w:rPr>
              <w:t>Additional learning resources parents may wish to engage with</w:t>
            </w:r>
          </w:p>
        </w:tc>
      </w:tr>
      <w:tr w:rsidR="00F20D3A">
        <w:trPr>
          <w:trHeight w:val="826"/>
        </w:trPr>
        <w:tc>
          <w:tcPr>
            <w:tcW w:w="10456" w:type="dxa"/>
            <w:tcBorders>
              <w:top w:val="single" w:sz="4" w:space="0" w:color="000000"/>
              <w:left w:val="single" w:sz="4" w:space="0" w:color="000000"/>
              <w:bottom w:val="single" w:sz="4" w:space="0" w:color="000000"/>
              <w:right w:val="single" w:sz="4" w:space="0" w:color="000000"/>
            </w:tcBorders>
          </w:tcPr>
          <w:p w:rsidR="00F20D3A" w:rsidRDefault="00EA24BB">
            <w:pPr>
              <w:ind w:left="170" w:hanging="250"/>
              <w:rPr>
                <w:rFonts w:ascii="Century Gothic" w:eastAsia="Century Gothic" w:hAnsi="Century Gothic" w:cs="Century Gothic"/>
              </w:rPr>
            </w:pPr>
            <w:r>
              <w:rPr>
                <w:rFonts w:ascii="Century Gothic" w:eastAsia="Century Gothic" w:hAnsi="Century Gothic" w:cs="Century Gothic"/>
                <w:b/>
              </w:rPr>
              <w:t xml:space="preserve">  Classroom Secrets</w:t>
            </w:r>
            <w:r>
              <w:rPr>
                <w:rFonts w:ascii="Century Gothic" w:eastAsia="Century Gothic" w:hAnsi="Century Gothic" w:cs="Century Gothic"/>
              </w:rPr>
              <w:t xml:space="preserve"> Learning Packs - These packs are split into different year groups and include activities linked to reading, writing, maths and practical ideas you can do around the home. </w:t>
            </w:r>
          </w:p>
          <w:p w:rsidR="00F20D3A" w:rsidRDefault="00EA24BB">
            <w:pPr>
              <w:ind w:left="170" w:hanging="250"/>
              <w:jc w:val="center"/>
              <w:rPr>
                <w:rFonts w:ascii="Century Gothic" w:eastAsia="Century Gothic" w:hAnsi="Century Gothic" w:cs="Century Gothic"/>
              </w:rPr>
            </w:pPr>
            <w:r>
              <w:rPr>
                <w:rFonts w:ascii="Century Gothic" w:eastAsia="Century Gothic" w:hAnsi="Century Gothic" w:cs="Century Gothic"/>
                <w:b/>
              </w:rPr>
              <w:t xml:space="preserve"> </w:t>
            </w:r>
            <w:proofErr w:type="spellStart"/>
            <w:r>
              <w:rPr>
                <w:rFonts w:ascii="Century Gothic" w:eastAsia="Century Gothic" w:hAnsi="Century Gothic" w:cs="Century Gothic"/>
                <w:b/>
              </w:rPr>
              <w:t>Twinkl</w:t>
            </w:r>
            <w:proofErr w:type="spellEnd"/>
            <w:r>
              <w:rPr>
                <w:rFonts w:ascii="Century Gothic" w:eastAsia="Century Gothic" w:hAnsi="Century Gothic" w:cs="Century Gothic"/>
              </w:rPr>
              <w:t xml:space="preserve"> - to access these resources click on the link and sign up using your own email address and creating your own password. Use the offer code UKTWINKLHELPS. </w:t>
            </w:r>
          </w:p>
          <w:p w:rsidR="00F20D3A" w:rsidRDefault="00EA24BB">
            <w:pPr>
              <w:ind w:left="170" w:hanging="250"/>
              <w:jc w:val="center"/>
              <w:rPr>
                <w:rFonts w:ascii="Century Gothic" w:eastAsia="Century Gothic" w:hAnsi="Century Gothic" w:cs="Century Gothic"/>
              </w:rPr>
            </w:pPr>
            <w:proofErr w:type="spellStart"/>
            <w:r>
              <w:rPr>
                <w:rFonts w:ascii="Century Gothic" w:eastAsia="Century Gothic" w:hAnsi="Century Gothic" w:cs="Century Gothic"/>
                <w:b/>
              </w:rPr>
              <w:t>Headteacher</w:t>
            </w:r>
            <w:proofErr w:type="spellEnd"/>
            <w:r>
              <w:rPr>
                <w:rFonts w:ascii="Century Gothic" w:eastAsia="Century Gothic" w:hAnsi="Century Gothic" w:cs="Century Gothic"/>
                <w:b/>
              </w:rPr>
              <w:t xml:space="preserve"> chat</w:t>
            </w:r>
            <w:r>
              <w:rPr>
                <w:rFonts w:ascii="Century Gothic" w:eastAsia="Century Gothic" w:hAnsi="Century Gothic" w:cs="Century Gothic"/>
              </w:rPr>
              <w:t xml:space="preserve"> - This is a blog that has links to various learning platforms. Lots of these are free to access.</w:t>
            </w:r>
          </w:p>
          <w:p w:rsidR="00F20D3A" w:rsidRDefault="00EA24BB">
            <w:pPr>
              <w:rPr>
                <w:rFonts w:ascii="Century Gothic" w:eastAsia="Century Gothic" w:hAnsi="Century Gothic" w:cstheme="minorHAnsi"/>
              </w:rPr>
            </w:pPr>
            <w:r>
              <w:rPr>
                <w:rFonts w:ascii="Century Gothic" w:eastAsia="Century Gothic" w:hAnsi="Century Gothic" w:cstheme="minorHAnsi"/>
                <w:b/>
                <w:bCs/>
              </w:rPr>
              <w:t>Our school Twitter page</w:t>
            </w:r>
            <w:r>
              <w:rPr>
                <w:rFonts w:ascii="Century Gothic" w:eastAsia="Century Gothic" w:hAnsi="Century Gothic" w:cstheme="minorHAnsi"/>
              </w:rPr>
              <w:t xml:space="preserve"> will keep you up to date with challenges set by the teachers and let you see what other pupils have been up to. Follow us @</w:t>
            </w:r>
            <w:proofErr w:type="spellStart"/>
            <w:r>
              <w:rPr>
                <w:rFonts w:ascii="Century Gothic" w:eastAsia="Century Gothic" w:hAnsi="Century Gothic" w:cstheme="minorHAnsi"/>
              </w:rPr>
              <w:t>stjosephsbh</w:t>
            </w:r>
            <w:proofErr w:type="spellEnd"/>
          </w:p>
          <w:p w:rsidR="00F20D3A" w:rsidRDefault="00EA24BB">
            <w:pPr>
              <w:rPr>
                <w:rFonts w:ascii="Century Gothic" w:hAnsi="Century Gothic" w:cstheme="minorHAnsi"/>
              </w:rPr>
            </w:pPr>
            <w:r>
              <w:rPr>
                <w:rFonts w:ascii="Century Gothic" w:hAnsi="Century Gothic" w:cstheme="minorHAnsi"/>
                <w:b/>
                <w:bCs/>
              </w:rPr>
              <w:lastRenderedPageBreak/>
              <w:t>Oxford Owl</w:t>
            </w:r>
            <w:r>
              <w:rPr>
                <w:rFonts w:ascii="Century Gothic" w:hAnsi="Century Gothic" w:cstheme="minorHAnsi"/>
              </w:rPr>
              <w:t xml:space="preserve"> has some free e books, similar to those we use in school. You will need to register initially (for free), but many resources are free. </w:t>
            </w:r>
          </w:p>
          <w:p w:rsidR="00F20D3A" w:rsidRDefault="00EA24BB">
            <w:pPr>
              <w:rPr>
                <w:rFonts w:ascii="Century Gothic" w:eastAsia="Century Gothic" w:hAnsi="Century Gothic" w:cs="Century Gothic"/>
              </w:rPr>
            </w:pPr>
            <w:hyperlink r:id="rId18">
              <w:r>
                <w:rPr>
                  <w:rFonts w:ascii="Century Gothic" w:hAnsi="Century Gothic" w:cstheme="minorHAnsi"/>
                  <w:color w:val="0000FF"/>
                  <w:u w:val="single"/>
                </w:rPr>
                <w:t>https://home.oxfordowl.co.uk/books/free-e</w:t>
              </w:r>
              <w:r>
                <w:rPr>
                  <w:rFonts w:ascii="Century Gothic" w:hAnsi="Century Gothic" w:cstheme="minorHAnsi"/>
                  <w:color w:val="0000FF"/>
                  <w:u w:val="single"/>
                </w:rPr>
                <w:t>books/</w:t>
              </w:r>
            </w:hyperlink>
          </w:p>
        </w:tc>
      </w:tr>
      <w:tr w:rsidR="00F20D3A">
        <w:trPr>
          <w:trHeight w:val="345"/>
        </w:trPr>
        <w:tc>
          <w:tcPr>
            <w:tcW w:w="10456" w:type="dxa"/>
            <w:tcBorders>
              <w:top w:val="single" w:sz="4" w:space="0" w:color="000000"/>
              <w:left w:val="single" w:sz="4" w:space="0" w:color="000000"/>
              <w:bottom w:val="single" w:sz="4" w:space="0" w:color="000000"/>
              <w:right w:val="single" w:sz="4" w:space="0" w:color="000000"/>
            </w:tcBorders>
            <w:shd w:val="clear" w:color="auto" w:fill="D9D9D9"/>
          </w:tcPr>
          <w:p w:rsidR="00F20D3A" w:rsidRDefault="00EA24BB">
            <w:pPr>
              <w:jc w:val="center"/>
              <w:rPr>
                <w:rFonts w:ascii="Century Gothic" w:eastAsia="Century Gothic" w:hAnsi="Century Gothic" w:cs="Century Gothic"/>
                <w:b/>
              </w:rPr>
            </w:pPr>
            <w:r>
              <w:rPr>
                <w:rFonts w:ascii="Century Gothic" w:eastAsia="Century Gothic" w:hAnsi="Century Gothic" w:cs="Century Gothic"/>
                <w:b/>
              </w:rPr>
              <w:lastRenderedPageBreak/>
              <w:t>Teacher Tips</w:t>
            </w:r>
          </w:p>
        </w:tc>
      </w:tr>
      <w:tr w:rsidR="00F20D3A">
        <w:trPr>
          <w:trHeight w:val="345"/>
        </w:trPr>
        <w:tc>
          <w:tcPr>
            <w:tcW w:w="10456" w:type="dxa"/>
            <w:tcBorders>
              <w:top w:val="single" w:sz="4" w:space="0" w:color="000000"/>
              <w:left w:val="single" w:sz="4" w:space="0" w:color="000000"/>
              <w:bottom w:val="single" w:sz="4" w:space="0" w:color="000000"/>
              <w:right w:val="single" w:sz="4" w:space="0" w:color="000000"/>
            </w:tcBorders>
          </w:tcPr>
          <w:p w:rsidR="00F20D3A" w:rsidRDefault="00EA24BB">
            <w:pPr>
              <w:numPr>
                <w:ilvl w:val="0"/>
                <w:numId w:val="2"/>
              </w:numPr>
              <w:ind w:left="453"/>
              <w:jc w:val="center"/>
              <w:rPr>
                <w:rFonts w:ascii="Century Gothic" w:eastAsia="Century Gothic" w:hAnsi="Century Gothic" w:cs="Century Gothic"/>
              </w:rPr>
            </w:pPr>
            <w:r>
              <w:rPr>
                <w:rFonts w:ascii="Century Gothic" w:eastAsia="Century Gothic" w:hAnsi="Century Gothic" w:cs="Century Gothic"/>
              </w:rPr>
              <w:t>Remember - in a normal school day, there are several ‘break times’ throughout the day, so make sure as well as ensuring they complete their work, you build in ‘relaxation’ time. For you as well as the children!</w:t>
            </w:r>
          </w:p>
          <w:p w:rsidR="00F20D3A" w:rsidRDefault="00EA24BB">
            <w:pPr>
              <w:numPr>
                <w:ilvl w:val="0"/>
                <w:numId w:val="4"/>
              </w:numPr>
              <w:suppressAutoHyphens w:val="0"/>
              <w:spacing w:before="240" w:after="240" w:line="240" w:lineRule="auto"/>
              <w:ind w:left="453"/>
              <w:jc w:val="both"/>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rPr>
              <w:t xml:space="preserve">Please clap in appreciation for our wonderful NHS at </w:t>
            </w:r>
            <w:r>
              <w:rPr>
                <w:rFonts w:ascii="Century Gothic" w:eastAsia="Century Gothic" w:hAnsi="Century Gothic" w:cs="Century Gothic"/>
                <w:b/>
                <w:u w:val="single"/>
              </w:rPr>
              <w:t>8pm</w:t>
            </w:r>
            <w:r>
              <w:rPr>
                <w:rFonts w:ascii="Century Gothic" w:eastAsia="Century Gothic" w:hAnsi="Century Gothic" w:cs="Century Gothic"/>
              </w:rPr>
              <w:t xml:space="preserve"> on </w:t>
            </w:r>
            <w:r>
              <w:rPr>
                <w:rFonts w:ascii="Century Gothic" w:eastAsia="Century Gothic" w:hAnsi="Century Gothic" w:cs="Century Gothic"/>
                <w:b/>
                <w:u w:val="single"/>
              </w:rPr>
              <w:t>Thursday evening</w:t>
            </w:r>
            <w:r>
              <w:rPr>
                <w:rFonts w:ascii="Century Gothic" w:eastAsia="Century Gothic" w:hAnsi="Century Gothic" w:cs="Century Gothic"/>
              </w:rPr>
              <w:t xml:space="preserve">. We really do appreciate all of the hard work that they are doing to help us at this challenging time. </w:t>
            </w:r>
          </w:p>
          <w:p w:rsidR="00F20D3A" w:rsidRDefault="00EA24BB">
            <w:pPr>
              <w:pStyle w:val="ListParagraph"/>
              <w:ind w:left="1080"/>
              <w:rPr>
                <w:rFonts w:ascii="Century Gothic" w:eastAsia="Century Gothic" w:hAnsi="Century Gothic" w:cs="Century Gothic"/>
              </w:rPr>
            </w:pPr>
            <w:r>
              <w:rPr>
                <w:rFonts w:ascii="Century Gothic" w:eastAsia="Century Gothic" w:hAnsi="Century Gothic" w:cs="Century Gothic"/>
                <w:noProof/>
              </w:rPr>
              <w:drawing>
                <wp:anchor distT="0" distB="0" distL="0" distR="0" simplePos="0" relativeHeight="2" behindDoc="0" locked="0" layoutInCell="1" allowOverlap="1">
                  <wp:simplePos x="0" y="0"/>
                  <wp:positionH relativeFrom="column">
                    <wp:posOffset>2785110</wp:posOffset>
                  </wp:positionH>
                  <wp:positionV relativeFrom="paragraph">
                    <wp:posOffset>178435</wp:posOffset>
                  </wp:positionV>
                  <wp:extent cx="797560" cy="692785"/>
                  <wp:effectExtent l="0" t="0" r="0" b="0"/>
                  <wp:wrapNone/>
                  <wp:docPr id="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
                          <pic:cNvPicPr>
                            <a:picLocks noChangeAspect="1" noChangeArrowheads="1"/>
                          </pic:cNvPicPr>
                        </pic:nvPicPr>
                        <pic:blipFill>
                          <a:blip r:embed="rId19"/>
                          <a:stretch>
                            <a:fillRect/>
                          </a:stretch>
                        </pic:blipFill>
                        <pic:spPr bwMode="auto">
                          <a:xfrm>
                            <a:off x="0" y="0"/>
                            <a:ext cx="797560" cy="692785"/>
                          </a:xfrm>
                          <a:prstGeom prst="rect">
                            <a:avLst/>
                          </a:prstGeom>
                        </pic:spPr>
                      </pic:pic>
                    </a:graphicData>
                  </a:graphic>
                </wp:anchor>
              </w:drawing>
            </w:r>
          </w:p>
          <w:p w:rsidR="00F20D3A" w:rsidRDefault="00F20D3A">
            <w:pPr>
              <w:pStyle w:val="ListParagraph"/>
              <w:rPr>
                <w:rFonts w:ascii="Century Gothic" w:eastAsia="Century Gothic" w:hAnsi="Century Gothic" w:cs="Century Gothic"/>
              </w:rPr>
            </w:pPr>
          </w:p>
          <w:p w:rsidR="00F20D3A" w:rsidRDefault="00F20D3A">
            <w:pPr>
              <w:pStyle w:val="ListParagraph"/>
              <w:rPr>
                <w:rFonts w:ascii="Century Gothic" w:eastAsia="Century Gothic" w:hAnsi="Century Gothic" w:cs="Century Gothic"/>
              </w:rPr>
            </w:pPr>
          </w:p>
          <w:p w:rsidR="00F20D3A" w:rsidRDefault="00F20D3A">
            <w:pPr>
              <w:rPr>
                <w:rFonts w:ascii="Century Gothic" w:eastAsia="Century Gothic" w:hAnsi="Century Gothic" w:cs="Century Gothic"/>
              </w:rPr>
            </w:pPr>
          </w:p>
        </w:tc>
      </w:tr>
    </w:tbl>
    <w:p w:rsidR="00F20D3A" w:rsidRDefault="00F20D3A">
      <w:pPr>
        <w:rPr>
          <w:rFonts w:ascii="Comic Sans MS" w:hAnsi="Comic Sans MS"/>
          <w:sz w:val="28"/>
        </w:rPr>
      </w:pPr>
    </w:p>
    <w:p w:rsidR="00F20D3A" w:rsidRDefault="00F20D3A">
      <w:pPr>
        <w:tabs>
          <w:tab w:val="left" w:pos="1633"/>
        </w:tabs>
      </w:pPr>
    </w:p>
    <w:sectPr w:rsidR="00F20D3A">
      <w:pgSz w:w="11906" w:h="16838"/>
      <w:pgMar w:top="11" w:right="720" w:bottom="426" w:left="720" w:header="0" w:footer="0" w:gutter="0"/>
      <w:pgNumType w:start="1"/>
      <w:cols w:space="720"/>
      <w:formProt w:val="0"/>
      <w:docGrid w:linePitch="10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Gill Sans W01 Book">
    <w:altName w:val="Times New Roman"/>
    <w:charset w:val="00"/>
    <w:family w:val="roman"/>
    <w:pitch w:val="variable"/>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96C"/>
    <w:multiLevelType w:val="multilevel"/>
    <w:tmpl w:val="BDBA03D8"/>
    <w:lvl w:ilvl="0">
      <w:start w:val="1"/>
      <w:numFmt w:val="bullet"/>
      <w:lvlText w:val=""/>
      <w:lvlJc w:val="left"/>
      <w:pPr>
        <w:ind w:left="720" w:hanging="360"/>
      </w:pPr>
      <w:rPr>
        <w:rFonts w:ascii="Wingdings" w:hAnsi="Wingdings" w:cs="Wingdings" w:hint="default"/>
        <w:sz w:val="18"/>
        <w:szCs w:val="18"/>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15:restartNumberingAfterBreak="0">
    <w:nsid w:val="251B3383"/>
    <w:multiLevelType w:val="multilevel"/>
    <w:tmpl w:val="BD363FE4"/>
    <w:lvl w:ilvl="0">
      <w:start w:val="1"/>
      <w:numFmt w:val="bullet"/>
      <w:lvlText w:val=""/>
      <w:lvlJc w:val="left"/>
      <w:pPr>
        <w:ind w:left="1080" w:hanging="360"/>
      </w:pPr>
      <w:rPr>
        <w:rFonts w:ascii="Symbol" w:hAnsi="Symbol" w:cs="Symbol" w:hint="default"/>
        <w:sz w:val="32"/>
        <w:szCs w:val="3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2B785FFE"/>
    <w:multiLevelType w:val="multilevel"/>
    <w:tmpl w:val="CE58A8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2122B63"/>
    <w:multiLevelType w:val="multilevel"/>
    <w:tmpl w:val="69CC30C2"/>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4" w15:restartNumberingAfterBreak="0">
    <w:nsid w:val="321E6421"/>
    <w:multiLevelType w:val="multilevel"/>
    <w:tmpl w:val="08FE5FB6"/>
    <w:lvl w:ilvl="0">
      <w:start w:val="1"/>
      <w:numFmt w:val="bullet"/>
      <w:lvlText w:val=""/>
      <w:lvlJc w:val="left"/>
      <w:pPr>
        <w:ind w:left="1036" w:hanging="360"/>
      </w:pPr>
      <w:rPr>
        <w:rFonts w:ascii="Symbol" w:hAnsi="Symbol" w:cs="Symbol" w:hint="default"/>
      </w:rPr>
    </w:lvl>
    <w:lvl w:ilvl="1">
      <w:start w:val="1"/>
      <w:numFmt w:val="bullet"/>
      <w:lvlText w:val="o"/>
      <w:lvlJc w:val="left"/>
      <w:pPr>
        <w:ind w:left="1756" w:hanging="360"/>
      </w:pPr>
      <w:rPr>
        <w:rFonts w:ascii="Courier New" w:hAnsi="Courier New" w:cs="Courier New" w:hint="default"/>
      </w:rPr>
    </w:lvl>
    <w:lvl w:ilvl="2">
      <w:start w:val="1"/>
      <w:numFmt w:val="bullet"/>
      <w:lvlText w:val=""/>
      <w:lvlJc w:val="left"/>
      <w:pPr>
        <w:ind w:left="2476" w:hanging="360"/>
      </w:pPr>
      <w:rPr>
        <w:rFonts w:ascii="Wingdings" w:hAnsi="Wingdings" w:cs="Wingdings" w:hint="default"/>
      </w:rPr>
    </w:lvl>
    <w:lvl w:ilvl="3">
      <w:start w:val="1"/>
      <w:numFmt w:val="bullet"/>
      <w:lvlText w:val=""/>
      <w:lvlJc w:val="left"/>
      <w:pPr>
        <w:ind w:left="3196" w:hanging="360"/>
      </w:pPr>
      <w:rPr>
        <w:rFonts w:ascii="Symbol" w:hAnsi="Symbol" w:cs="Symbol" w:hint="default"/>
      </w:rPr>
    </w:lvl>
    <w:lvl w:ilvl="4">
      <w:start w:val="1"/>
      <w:numFmt w:val="bullet"/>
      <w:lvlText w:val="o"/>
      <w:lvlJc w:val="left"/>
      <w:pPr>
        <w:ind w:left="3916" w:hanging="360"/>
      </w:pPr>
      <w:rPr>
        <w:rFonts w:ascii="Courier New" w:hAnsi="Courier New" w:cs="Courier New" w:hint="default"/>
      </w:rPr>
    </w:lvl>
    <w:lvl w:ilvl="5">
      <w:start w:val="1"/>
      <w:numFmt w:val="bullet"/>
      <w:lvlText w:val=""/>
      <w:lvlJc w:val="left"/>
      <w:pPr>
        <w:ind w:left="4636" w:hanging="360"/>
      </w:pPr>
      <w:rPr>
        <w:rFonts w:ascii="Wingdings" w:hAnsi="Wingdings" w:cs="Wingdings" w:hint="default"/>
      </w:rPr>
    </w:lvl>
    <w:lvl w:ilvl="6">
      <w:start w:val="1"/>
      <w:numFmt w:val="bullet"/>
      <w:lvlText w:val=""/>
      <w:lvlJc w:val="left"/>
      <w:pPr>
        <w:ind w:left="5356" w:hanging="360"/>
      </w:pPr>
      <w:rPr>
        <w:rFonts w:ascii="Symbol" w:hAnsi="Symbol" w:cs="Symbol" w:hint="default"/>
      </w:rPr>
    </w:lvl>
    <w:lvl w:ilvl="7">
      <w:start w:val="1"/>
      <w:numFmt w:val="bullet"/>
      <w:lvlText w:val="o"/>
      <w:lvlJc w:val="left"/>
      <w:pPr>
        <w:ind w:left="6076" w:hanging="360"/>
      </w:pPr>
      <w:rPr>
        <w:rFonts w:ascii="Courier New" w:hAnsi="Courier New" w:cs="Courier New" w:hint="default"/>
      </w:rPr>
    </w:lvl>
    <w:lvl w:ilvl="8">
      <w:start w:val="1"/>
      <w:numFmt w:val="bullet"/>
      <w:lvlText w:val=""/>
      <w:lvlJc w:val="left"/>
      <w:pPr>
        <w:ind w:left="6796" w:hanging="360"/>
      </w:pPr>
      <w:rPr>
        <w:rFonts w:ascii="Wingdings" w:hAnsi="Wingdings" w:cs="Wingdings" w:hint="default"/>
      </w:rPr>
    </w:lvl>
  </w:abstractNum>
  <w:abstractNum w:abstractNumId="5" w15:restartNumberingAfterBreak="0">
    <w:nsid w:val="7375302F"/>
    <w:multiLevelType w:val="multilevel"/>
    <w:tmpl w:val="74B85CA2"/>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3A"/>
    <w:rsid w:val="00245FDB"/>
    <w:rsid w:val="007F64C4"/>
    <w:rsid w:val="00C36EB6"/>
    <w:rsid w:val="00EA24BB"/>
    <w:rsid w:val="00F20D3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0C1D8"/>
  <w15:docId w15:val="{221774A6-1410-4381-AD8B-479272C4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Cs w:val="22"/>
        <w:lang w:val="en-GB" w:eastAsia="en-GB"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3E9B"/>
    <w:rPr>
      <w:color w:val="0000FF"/>
      <w:u w:val="single"/>
    </w:rPr>
  </w:style>
  <w:style w:type="character" w:customStyle="1" w:styleId="UnresolvedMention1">
    <w:name w:val="Unresolved Mention1"/>
    <w:basedOn w:val="DefaultParagraphFont"/>
    <w:uiPriority w:val="99"/>
    <w:semiHidden/>
    <w:unhideWhenUsed/>
    <w:qFormat/>
    <w:rsid w:val="00346A4B"/>
    <w:rPr>
      <w:color w:val="605E5C"/>
      <w:shd w:val="clear" w:color="auto" w:fill="E1DFDD"/>
    </w:rPr>
  </w:style>
  <w:style w:type="character" w:styleId="FollowedHyperlink">
    <w:name w:val="FollowedHyperlink"/>
    <w:basedOn w:val="DefaultParagraphFont"/>
    <w:uiPriority w:val="99"/>
    <w:semiHidden/>
    <w:unhideWhenUsed/>
    <w:rsid w:val="002F5C9E"/>
    <w:rPr>
      <w:color w:val="954F72" w:themeColor="followedHyperlink"/>
      <w:u w:val="single"/>
    </w:rPr>
  </w:style>
  <w:style w:type="character" w:styleId="Strong">
    <w:name w:val="Strong"/>
    <w:basedOn w:val="DefaultParagraphFont"/>
    <w:uiPriority w:val="22"/>
    <w:qFormat/>
    <w:rsid w:val="003A1717"/>
    <w:rPr>
      <w:b/>
      <w:b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A76F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qFormat/>
    <w:rsid w:val="003A1717"/>
    <w:pPr>
      <w:suppressAutoHyphens w:val="0"/>
      <w:spacing w:beforeAutospacing="1"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A7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WO1JfexygTU" TargetMode="External"/><Relationship Id="rId13" Type="http://schemas.openxmlformats.org/officeDocument/2006/relationships/image" Target="media/image6.jpeg"/><Relationship Id="rId18" Type="http://schemas.openxmlformats.org/officeDocument/2006/relationships/hyperlink" Target="https://home.oxfordowl.co.uk/books/free-ebook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hiterosemaths.com/homelearning/year-4/" TargetMode="External"/><Relationship Id="rId12" Type="http://schemas.openxmlformats.org/officeDocument/2006/relationships/image" Target="media/image5.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universalis.com/mass.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haranga.com/yum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odkhllNj4f4P23u6bi2simfAwNQ==">AMUW2mX4mjR4G0xhbWQ3IZ6XShx3JjASA5agfuS4zsg/SH6qfmIC2qiomnRlzJWxbfMC4mcr8juDjcxCN4gQwB6iN90eTHOvmo4cEpCzEEGhChc2Y0UofRk=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6B6B6F69</Template>
  <TotalTime>0</TotalTime>
  <Pages>4</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hi-impact</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 Le Feuvre</dc:creator>
  <dc:description/>
  <cp:lastModifiedBy>C Ward</cp:lastModifiedBy>
  <cp:revision>2</cp:revision>
  <dcterms:created xsi:type="dcterms:W3CDTF">2020-05-29T11:54:00Z</dcterms:created>
  <dcterms:modified xsi:type="dcterms:W3CDTF">2020-05-29T11:54:00Z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