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-1424</wp:posOffset>
                </wp:positionH>
                <wp:positionV relativeFrom="page">
                  <wp:posOffset>19050</wp:posOffset>
                </wp:positionV>
                <wp:extent cx="7559993" cy="1761997"/>
                <wp:effectExtent b="0" l="0" r="0" t="0"/>
                <wp:wrapSquare wrapText="bothSides" distB="0" distT="0" distL="114300" distR="114300"/>
                <wp:docPr id="607" name=""/>
                <a:graphic>
                  <a:graphicData uri="http://schemas.microsoft.com/office/word/2010/wordprocessingGroup">
                    <wpg:wgp>
                      <wpg:cNvGrpSpPr/>
                      <wpg:grpSpPr>
                        <a:xfrm>
                          <a:off x="1566004" y="2899002"/>
                          <a:ext cx="7559993" cy="1761997"/>
                          <a:chOff x="1566004" y="2899002"/>
                          <a:chExt cx="7559993" cy="1761997"/>
                        </a:xfrm>
                      </wpg:grpSpPr>
                      <wpg:grpSp>
                        <wpg:cNvGrpSpPr/>
                        <wpg:grpSpPr>
                          <a:xfrm>
                            <a:off x="1566004" y="2899002"/>
                            <a:ext cx="7559993" cy="1761997"/>
                            <a:chOff x="-6350" y="-57150"/>
                            <a:chExt cx="7559993" cy="1761997"/>
                          </a:xfrm>
                        </wpg:grpSpPr>
                        <wps:wsp>
                          <wps:cNvSpPr/>
                          <wps:cNvPr id="3" name="Shape 3"/>
                          <wps:spPr>
                            <a:xfrm>
                              <a:off x="-6350" y="-57150"/>
                              <a:ext cx="7559975" cy="176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8">
                              <a:alphaModFix/>
                            </a:blip>
                            <a:srcRect b="0" l="0" r="0" t="0"/>
                            <a:stretch/>
                          </pic:blipFill>
                          <pic:spPr>
                            <a:xfrm>
                              <a:off x="5815584" y="357631"/>
                              <a:ext cx="1402080" cy="1347216"/>
                            </a:xfrm>
                            <a:prstGeom prst="rect">
                              <a:avLst/>
                            </a:prstGeom>
                            <a:noFill/>
                            <a:ln>
                              <a:noFill/>
                            </a:ln>
                          </pic:spPr>
                        </pic:pic>
                        <wps:wsp>
                          <wps:cNvSpPr/>
                          <wps:cNvPr id="5" name="Shape 5"/>
                          <wps:spPr>
                            <a:xfrm>
                              <a:off x="457200" y="602998"/>
                              <a:ext cx="2242095"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St Joseph’s Catholic Primary School</w:t>
                                </w:r>
                              </w:p>
                            </w:txbxContent>
                          </wps:txbx>
                          <wps:bodyPr anchorCtr="0" anchor="t" bIns="0" lIns="0" spcFirstLastPara="1" rIns="0" wrap="square" tIns="0">
                            <a:noAutofit/>
                          </wps:bodyPr>
                        </wps:wsp>
                        <wps:wsp>
                          <wps:cNvSpPr/>
                          <wps:cNvPr id="6" name="Shape 6"/>
                          <wps:spPr>
                            <a:xfrm>
                              <a:off x="457200" y="759589"/>
                              <a:ext cx="2467573"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Woodchurch Road, Birkenhead CH43 5UT</w:t>
                                </w:r>
                              </w:p>
                            </w:txbxContent>
                          </wps:txbx>
                          <wps:bodyPr anchorCtr="0" anchor="t" bIns="0" lIns="0" spcFirstLastPara="1" rIns="0" wrap="square" tIns="0">
                            <a:noAutofit/>
                          </wps:bodyPr>
                        </wps:wsp>
                        <wps:wsp>
                          <wps:cNvSpPr/>
                          <wps:cNvPr id="7" name="Shape 7"/>
                          <wps:spPr>
                            <a:xfrm>
                              <a:off x="457200" y="1013589"/>
                              <a:ext cx="858722" cy="19846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7b7b7a"/>
                                    <w:sz w:val="20"/>
                                    <w:vertAlign w:val="baseline"/>
                                  </w:rPr>
                                  <w:t xml:space="preserve">Headteacher. </w:t>
                                </w:r>
                              </w:p>
                            </w:txbxContent>
                          </wps:txbx>
                          <wps:bodyPr anchorCtr="0" anchor="t" bIns="0" lIns="0" spcFirstLastPara="1" rIns="0" wrap="square" tIns="0">
                            <a:noAutofit/>
                          </wps:bodyPr>
                        </wps:wsp>
                        <wps:wsp>
                          <wps:cNvSpPr/>
                          <wps:cNvPr id="8" name="Shape 8"/>
                          <wps:spPr>
                            <a:xfrm>
                              <a:off x="1102855" y="1009398"/>
                              <a:ext cx="768862" cy="20894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b7b7a"/>
                                    <w:sz w:val="20"/>
                                    <w:vertAlign w:val="baseline"/>
                                  </w:rPr>
                                  <w:t xml:space="preserve">Mr A. Turner</w:t>
                                </w:r>
                              </w:p>
                            </w:txbxContent>
                          </wps:txbx>
                          <wps:bodyPr anchorCtr="0" anchor="t" bIns="0" lIns="0" spcFirstLastPara="1" rIns="0" wrap="square" tIns="0">
                            <a:noAutofit/>
                          </wps:bodyPr>
                        </wps:wsp>
                        <wps:wsp>
                          <wps:cNvSpPr/>
                          <wps:cNvPr id="9" name="Shape 9"/>
                          <wps:spPr>
                            <a:xfrm>
                              <a:off x="-6350" y="-57150"/>
                              <a:ext cx="7559993" cy="162001"/>
                            </a:xfrm>
                            <a:custGeom>
                              <a:rect b="b" l="l" r="r" t="t"/>
                              <a:pathLst>
                                <a:path extrusionOk="0" h="162001" w="7559993">
                                  <a:moveTo>
                                    <a:pt x="0" y="0"/>
                                  </a:moveTo>
                                  <a:lnTo>
                                    <a:pt x="7559993" y="0"/>
                                  </a:lnTo>
                                  <a:lnTo>
                                    <a:pt x="7559993" y="162001"/>
                                  </a:lnTo>
                                  <a:lnTo>
                                    <a:pt x="0" y="162001"/>
                                  </a:lnTo>
                                  <a:lnTo>
                                    <a:pt x="0" y="0"/>
                                  </a:lnTo>
                                </a:path>
                              </a:pathLst>
                            </a:custGeom>
                            <a:solidFill>
                              <a:srgbClr val="D7343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-1424</wp:posOffset>
                </wp:positionH>
                <wp:positionV relativeFrom="page">
                  <wp:posOffset>19050</wp:posOffset>
                </wp:positionV>
                <wp:extent cx="7559993" cy="1761997"/>
                <wp:effectExtent b="0" l="0" r="0" t="0"/>
                <wp:wrapSquare wrapText="bothSides" distB="0" distT="0" distL="114300" distR="114300"/>
                <wp:docPr id="60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559993" cy="1761997"/>
                        </a:xfrm>
                        <a:prstGeom prst="rect"/>
                        <a:ln/>
                      </pic:spPr>
                    </pic:pic>
                  </a:graphicData>
                </a:graphic>
              </wp:anchor>
            </w:drawing>
          </mc:Fallback>
        </mc:AlternateContent>
      </w:r>
      <w:r w:rsidDel="00000000" w:rsidR="00000000" w:rsidRPr="00000000">
        <w:rPr>
          <w:rtl w:val="0"/>
        </w:rPr>
        <w:t xml:space="preserve">                                                         </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u w:val="single"/>
          <w:rtl w:val="0"/>
        </w:rPr>
        <w:t xml:space="preserve">RE Newsletter - Spring 1</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Dear Parents,</w:t>
        <w:tab/>
        <w:tab/>
        <w:tab/>
        <w:tab/>
        <w:tab/>
        <w:tab/>
        <w:tab/>
        <w:tab/>
      </w:r>
    </w:p>
    <w:p w:rsidR="00000000" w:rsidDel="00000000" w:rsidP="00000000" w:rsidRDefault="00000000" w:rsidRPr="00000000" w14:paraId="00000005">
      <w:pPr>
        <w:rPr>
          <w:sz w:val="24"/>
          <w:szCs w:val="24"/>
        </w:rPr>
      </w:pPr>
      <w:r w:rsidDel="00000000" w:rsidR="00000000" w:rsidRPr="00000000">
        <w:rPr>
          <w:sz w:val="24"/>
          <w:szCs w:val="24"/>
          <w:rtl w:val="0"/>
        </w:rPr>
        <w:t xml:space="preserve">We begin this term full of the joy of the Christmas season which ends for us at the celebration of the Baptism of Jesus on 12</w:t>
      </w:r>
      <w:r w:rsidDel="00000000" w:rsidR="00000000" w:rsidRPr="00000000">
        <w:rPr>
          <w:sz w:val="24"/>
          <w:szCs w:val="24"/>
          <w:vertAlign w:val="superscript"/>
          <w:rtl w:val="0"/>
        </w:rPr>
        <w:t xml:space="preserve">th</w:t>
      </w:r>
      <w:r w:rsidDel="00000000" w:rsidR="00000000" w:rsidRPr="00000000">
        <w:rPr>
          <w:sz w:val="24"/>
          <w:szCs w:val="24"/>
          <w:rtl w:val="0"/>
        </w:rPr>
        <w:t xml:space="preserve"> January. On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February we celebrate the feast of the Presentation of the Lord (Candlemas) when Jesus is recognised as ‘The Light of the World’. We must also remember that each one of us is called to be a ‘light’, an inspiration to those around us.</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During the winter of Ordinary Time, i.e. up to Lent, we are asked to pray for these intentions: </w:t>
      </w:r>
      <w:r w:rsidDel="00000000" w:rsidR="00000000" w:rsidRPr="00000000">
        <w:rPr>
          <w:b w:val="1"/>
          <w:sz w:val="24"/>
          <w:szCs w:val="24"/>
          <w:rtl w:val="0"/>
        </w:rPr>
        <w:t xml:space="preserve">Peace on Earth</w:t>
      </w:r>
      <w:r w:rsidDel="00000000" w:rsidR="00000000" w:rsidRPr="00000000">
        <w:rPr>
          <w:sz w:val="24"/>
          <w:szCs w:val="24"/>
          <w:rtl w:val="0"/>
        </w:rPr>
        <w:t xml:space="preserve">; </w:t>
      </w:r>
      <w:r w:rsidDel="00000000" w:rsidR="00000000" w:rsidRPr="00000000">
        <w:rPr>
          <w:b w:val="1"/>
          <w:sz w:val="24"/>
          <w:szCs w:val="24"/>
          <w:rtl w:val="0"/>
        </w:rPr>
        <w:t xml:space="preserve">Christian Unity</w:t>
      </w:r>
      <w:r w:rsidDel="00000000" w:rsidR="00000000" w:rsidRPr="00000000">
        <w:rPr>
          <w:sz w:val="24"/>
          <w:szCs w:val="24"/>
          <w:rtl w:val="0"/>
        </w:rPr>
        <w:t xml:space="preserve">; </w:t>
      </w:r>
      <w:r w:rsidDel="00000000" w:rsidR="00000000" w:rsidRPr="00000000">
        <w:rPr>
          <w:b w:val="1"/>
          <w:sz w:val="24"/>
          <w:szCs w:val="24"/>
          <w:rtl w:val="0"/>
        </w:rPr>
        <w:t xml:space="preserve">The Sick and Those Who Care for Them</w:t>
      </w:r>
      <w:r w:rsidDel="00000000" w:rsidR="00000000" w:rsidRPr="00000000">
        <w:rPr>
          <w:sz w:val="24"/>
          <w:szCs w:val="24"/>
          <w:rtl w:val="0"/>
        </w:rPr>
        <w:t xml:space="preserve">; </w:t>
      </w:r>
      <w:r w:rsidDel="00000000" w:rsidR="00000000" w:rsidRPr="00000000">
        <w:rPr>
          <w:b w:val="1"/>
          <w:sz w:val="24"/>
          <w:szCs w:val="24"/>
          <w:rtl w:val="0"/>
        </w:rPr>
        <w:t xml:space="preserve">Victims of Trafficking and Those who Work to Combat it</w:t>
      </w:r>
      <w:r w:rsidDel="00000000" w:rsidR="00000000" w:rsidRPr="00000000">
        <w:rPr>
          <w:sz w:val="24"/>
          <w:szCs w:val="24"/>
          <w:rtl w:val="0"/>
        </w:rPr>
        <w:t xml:space="preserve">; </w:t>
      </w:r>
      <w:r w:rsidDel="00000000" w:rsidR="00000000" w:rsidRPr="00000000">
        <w:rPr>
          <w:b w:val="1"/>
          <w:sz w:val="24"/>
          <w:szCs w:val="24"/>
          <w:rtl w:val="0"/>
        </w:rPr>
        <w:t xml:space="preserve">The Unemployed</w:t>
      </w:r>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bookmarkStart w:colFirst="0" w:colLast="0" w:name="_heading=h.30j0zll" w:id="0"/>
      <w:bookmarkEnd w:id="0"/>
      <w:r w:rsidDel="00000000" w:rsidR="00000000" w:rsidRPr="00000000">
        <w:rPr>
          <w:sz w:val="24"/>
          <w:szCs w:val="24"/>
          <w:rtl w:val="0"/>
        </w:rPr>
        <w:t xml:space="preserve">Below you will find what your child is learning about in RE this half term.</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color w:val="000000"/>
          <w:sz w:val="24"/>
          <w:szCs w:val="24"/>
        </w:rPr>
      </w:pPr>
      <w:r w:rsidDel="00000000" w:rsidR="00000000" w:rsidRPr="00000000">
        <w:rPr>
          <w:rFonts w:ascii="Arial" w:cs="Arial" w:eastAsia="Arial" w:hAnsi="Arial"/>
          <w:b w:val="1"/>
          <w:sz w:val="32"/>
          <w:szCs w:val="32"/>
          <w:u w:val="single"/>
          <w:rtl w:val="0"/>
        </w:rPr>
        <w:t xml:space="preserve">Year 3 – The Sacrament of Reconciliation</w:t>
      </w:r>
      <w:r w:rsidDel="00000000" w:rsidR="00000000" w:rsidRPr="00000000">
        <w:rPr>
          <w:rtl w:val="0"/>
        </w:rPr>
      </w:r>
    </w:p>
    <w:p w:rsidR="00000000" w:rsidDel="00000000" w:rsidP="00000000" w:rsidRDefault="00000000" w:rsidRPr="00000000" w14:paraId="0000000E">
      <w:pPr>
        <w:rPr>
          <w:color w:val="000000"/>
          <w:sz w:val="24"/>
          <w:szCs w:val="24"/>
        </w:rPr>
      </w:pPr>
      <w:r w:rsidDel="00000000" w:rsidR="00000000" w:rsidRPr="00000000">
        <w:rPr>
          <w:sz w:val="24"/>
          <w:szCs w:val="24"/>
          <w:rtl w:val="0"/>
        </w:rPr>
        <w:t xml:space="preserve">The children will develop their understanding that Jesus called people to change, to turn away from sin and receive the love of God. They will learn that it is not always easy to change and find out about some individuals who changed through the help of Jesus. They will learn that the Sacrament of Reconciliation is a celebration of God’s love and forgiveness and begin to learn an Act of Sorrow. They will learn that Lent is a time to change in order to prepare for Easter.</w:t>
      </w:r>
      <w:r w:rsidDel="00000000" w:rsidR="00000000" w:rsidRPr="00000000">
        <w:rPr>
          <w:rtl w:val="0"/>
        </w:rPr>
      </w:r>
    </w:p>
    <w:p w:rsidR="00000000" w:rsidDel="00000000" w:rsidP="00000000" w:rsidRDefault="00000000" w:rsidRPr="00000000" w14:paraId="0000000F">
      <w:pPr>
        <w:rPr>
          <w:color w:val="000000"/>
          <w:sz w:val="24"/>
          <w:szCs w:val="24"/>
        </w:rPr>
      </w:pPr>
      <w:r w:rsidDel="00000000" w:rsidR="00000000" w:rsidRPr="00000000">
        <w:rPr>
          <w:color w:val="000000"/>
          <w:sz w:val="24"/>
          <w:szCs w:val="24"/>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3657601</wp:posOffset>
            </wp:positionH>
            <wp:positionV relativeFrom="paragraph">
              <wp:posOffset>84454</wp:posOffset>
            </wp:positionV>
            <wp:extent cx="1812825" cy="1369690"/>
            <wp:effectExtent b="0" l="0" r="0" t="0"/>
            <wp:wrapNone/>
            <wp:docPr descr="Image result for zacchaeus" id="610" name="image2.jpg"/>
            <a:graphic>
              <a:graphicData uri="http://schemas.openxmlformats.org/drawingml/2006/picture">
                <pic:pic>
                  <pic:nvPicPr>
                    <pic:cNvPr descr="Image result for zacchaeus" id="0" name="image2.jpg"/>
                    <pic:cNvPicPr preferRelativeResize="0"/>
                  </pic:nvPicPr>
                  <pic:blipFill>
                    <a:blip r:embed="rId10"/>
                    <a:srcRect b="0" l="0" r="0" t="0"/>
                    <a:stretch>
                      <a:fillRect/>
                    </a:stretch>
                  </pic:blipFill>
                  <pic:spPr>
                    <a:xfrm>
                      <a:off x="0" y="0"/>
                      <a:ext cx="1812825" cy="1369690"/>
                    </a:xfrm>
                    <a:prstGeom prst="rect"/>
                    <a:ln/>
                  </pic:spPr>
                </pic:pic>
              </a:graphicData>
            </a:graphic>
          </wp:anchor>
        </w:drawing>
      </w:r>
    </w:p>
    <w:p w:rsidR="00000000" w:rsidDel="00000000" w:rsidP="00000000" w:rsidRDefault="00000000" w:rsidRPr="00000000" w14:paraId="00000010">
      <w:pPr>
        <w:rPr>
          <w:color w:val="000000"/>
          <w:sz w:val="24"/>
          <w:szCs w:val="24"/>
        </w:rPr>
      </w:pPr>
      <w:r w:rsidDel="00000000" w:rsidR="00000000" w:rsidRPr="00000000">
        <w:rPr>
          <w:sz w:val="24"/>
          <w:szCs w:val="24"/>
          <w:u w:val="single"/>
          <w:rtl w:val="0"/>
        </w:rPr>
        <w:t xml:space="preserve">At home</w:t>
      </w:r>
      <w:r w:rsidDel="00000000" w:rsidR="00000000" w:rsidRPr="00000000">
        <w:rPr>
          <w:rtl w:val="0"/>
        </w:rPr>
      </w:r>
    </w:p>
    <w:p w:rsidR="00000000" w:rsidDel="00000000" w:rsidP="00000000" w:rsidRDefault="00000000" w:rsidRPr="00000000" w14:paraId="00000011">
      <w:pPr>
        <w:rPr>
          <w:color w:val="000000"/>
          <w:sz w:val="24"/>
          <w:szCs w:val="24"/>
        </w:rPr>
      </w:pPr>
      <w:r w:rsidDel="00000000" w:rsidR="00000000" w:rsidRPr="00000000">
        <w:rPr>
          <w:sz w:val="24"/>
          <w:szCs w:val="24"/>
          <w:rtl w:val="0"/>
        </w:rPr>
        <w:t xml:space="preserve">You could help your child by:</w:t>
      </w:r>
      <w:r w:rsidDel="00000000" w:rsidR="00000000" w:rsidRPr="00000000">
        <w:rPr>
          <w:rtl w:val="0"/>
        </w:rPr>
      </w:r>
    </w:p>
    <w:p w:rsidR="00000000" w:rsidDel="00000000" w:rsidP="00000000" w:rsidRDefault="00000000" w:rsidRPr="00000000" w14:paraId="00000012">
      <w:pPr>
        <w:rPr>
          <w:color w:val="000000"/>
          <w:sz w:val="24"/>
          <w:szCs w:val="24"/>
        </w:rPr>
      </w:pPr>
      <w:r w:rsidDel="00000000" w:rsidR="00000000" w:rsidRPr="00000000">
        <w:rPr>
          <w:sz w:val="24"/>
          <w:szCs w:val="24"/>
          <w:rtl w:val="0"/>
        </w:rPr>
        <w:t xml:space="preserve">• thinking about how Jesus changes our lives</w:t>
      </w:r>
      <w:r w:rsidDel="00000000" w:rsidR="00000000" w:rsidRPr="00000000">
        <w:rPr>
          <w:rtl w:val="0"/>
        </w:rPr>
      </w:r>
    </w:p>
    <w:p w:rsidR="00000000" w:rsidDel="00000000" w:rsidP="00000000" w:rsidRDefault="00000000" w:rsidRPr="00000000" w14:paraId="00000013">
      <w:pPr>
        <w:rPr>
          <w:color w:val="000000"/>
          <w:sz w:val="24"/>
          <w:szCs w:val="24"/>
        </w:rPr>
      </w:pPr>
      <w:r w:rsidDel="00000000" w:rsidR="00000000" w:rsidRPr="00000000">
        <w:rPr>
          <w:sz w:val="24"/>
          <w:szCs w:val="24"/>
          <w:rtl w:val="0"/>
        </w:rPr>
        <w:t xml:space="preserve">• reading the story of Zacchaeus</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-919162</wp:posOffset>
                </wp:positionH>
                <wp:positionV relativeFrom="paragraph">
                  <wp:posOffset>142875</wp:posOffset>
                </wp:positionV>
                <wp:extent cx="7569200" cy="995045"/>
                <wp:effectExtent b="0" l="0" r="0" t="0"/>
                <wp:wrapNone/>
                <wp:docPr id="608" name=""/>
                <a:graphic>
                  <a:graphicData uri="http://schemas.microsoft.com/office/word/2010/wordprocessingShape">
                    <wps:wsp>
                      <wps:cNvSpPr/>
                      <wps:cNvPr id="10" name="Shape 10"/>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-919162</wp:posOffset>
                </wp:positionH>
                <wp:positionV relativeFrom="paragraph">
                  <wp:posOffset>142875</wp:posOffset>
                </wp:positionV>
                <wp:extent cx="7569200" cy="995045"/>
                <wp:effectExtent b="0" l="0" r="0" t="0"/>
                <wp:wrapNone/>
                <wp:docPr id="608"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569200" cy="995045"/>
                        </a:xfrm>
                        <a:prstGeom prst="rect"/>
                        <a:ln/>
                      </pic:spPr>
                    </pic:pic>
                  </a:graphicData>
                </a:graphic>
              </wp:anchor>
            </w:drawing>
          </mc:Fallback>
        </mc:AlternateContent>
      </w:r>
    </w:p>
    <w:p w:rsidR="00000000" w:rsidDel="00000000" w:rsidP="00000000" w:rsidRDefault="00000000" w:rsidRPr="00000000" w14:paraId="00000020">
      <w:pPr>
        <w:widowControl w:val="0"/>
        <w:tabs>
          <w:tab w:val="left" w:pos="2160"/>
        </w:tabs>
        <w:rPr>
          <w:b w:val="1"/>
          <w:sz w:val="22"/>
          <w:szCs w:val="22"/>
        </w:rPr>
      </w:pPr>
      <w:r w:rsidDel="00000000" w:rsidR="00000000" w:rsidRPr="00000000">
        <w:rPr>
          <w:b w:val="1"/>
          <w:sz w:val="22"/>
          <w:szCs w:val="22"/>
          <w:rtl w:val="0"/>
        </w:rPr>
        <w:t xml:space="preserve">                                                       </w:t>
      </w:r>
      <w:r w:rsidDel="00000000" w:rsidR="00000000" w:rsidRPr="00000000">
        <w:rPr>
          <w:rFonts w:ascii="Arial" w:cs="Arial" w:eastAsia="Arial" w:hAnsi="Arial"/>
          <w:b w:val="1"/>
          <w:color w:val="000000"/>
          <w:sz w:val="28"/>
          <w:szCs w:val="28"/>
          <w:u w:val="single"/>
          <w:rtl w:val="0"/>
        </w:rPr>
        <w:t xml:space="preserve">RE Newsletter - Spring 2</w:t>
      </w:r>
      <w:r w:rsidDel="00000000" w:rsidR="00000000" w:rsidRPr="00000000">
        <w:rPr>
          <w:rtl w:val="0"/>
        </w:rPr>
      </w:r>
    </w:p>
    <w:p w:rsidR="00000000" w:rsidDel="00000000" w:rsidP="00000000" w:rsidRDefault="00000000" w:rsidRPr="00000000" w14:paraId="00000021">
      <w:pPr>
        <w:widowControl w:val="0"/>
        <w:jc w:val="center"/>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The Season of Lent</w:t>
      </w:r>
    </w:p>
    <w:p w:rsidR="00000000" w:rsidDel="00000000" w:rsidP="00000000" w:rsidRDefault="00000000" w:rsidRPr="00000000" w14:paraId="00000022">
      <w:pPr>
        <w:widowControl w:val="0"/>
        <w:rPr>
          <w:sz w:val="24"/>
          <w:szCs w:val="24"/>
        </w:rPr>
      </w:pPr>
      <w:r w:rsidDel="00000000" w:rsidR="00000000" w:rsidRPr="00000000">
        <w:rPr>
          <w:sz w:val="24"/>
          <w:szCs w:val="24"/>
          <w:rtl w:val="0"/>
        </w:rPr>
        <w:t xml:space="preserve">Dear Parents,</w:t>
        <w:tab/>
        <w:tab/>
        <w:tab/>
        <w:tab/>
        <w:tab/>
        <w:tab/>
        <w:tab/>
      </w:r>
    </w:p>
    <w:p w:rsidR="00000000" w:rsidDel="00000000" w:rsidP="00000000" w:rsidRDefault="00000000" w:rsidRPr="00000000" w14:paraId="00000023">
      <w:pPr>
        <w:widowControl w:val="0"/>
        <w:rPr>
          <w:sz w:val="24"/>
          <w:szCs w:val="24"/>
        </w:rPr>
      </w:pPr>
      <w:r w:rsidDel="00000000" w:rsidR="00000000" w:rsidRPr="00000000">
        <w:rPr>
          <w:sz w:val="24"/>
          <w:szCs w:val="24"/>
          <w:rtl w:val="0"/>
        </w:rPr>
        <w:t xml:space="preserve">The word Lent comes from an old English word that means ‘lengthen’ and refers to the turning of Winter into Spring when the days lengthen and the cycle of life is renewed once more. There is more sunlight, birdsong is more noticeable, spring bulbs are in bloom and trees are beginning to show signs of coming to life. These signs of new life are echoed in the season of Lent through which the Church bids us to reawaken and refocus on tending to the Lord who calls us ‘come back to me, with all your heart’. The journey of Lent is a journey towards the new way of living that Jesus, through the Holy Spirit, promised to us through the power of our most celebrated season – Easter. </w:t>
      </w:r>
    </w:p>
    <w:p w:rsidR="00000000" w:rsidDel="00000000" w:rsidP="00000000" w:rsidRDefault="00000000" w:rsidRPr="00000000" w14:paraId="00000024">
      <w:pPr>
        <w:widowControl w:val="0"/>
        <w:rPr>
          <w:sz w:val="24"/>
          <w:szCs w:val="24"/>
        </w:rPr>
      </w:pPr>
      <w:r w:rsidDel="00000000" w:rsidR="00000000" w:rsidRPr="00000000">
        <w:rPr>
          <w:rtl w:val="0"/>
        </w:rPr>
      </w:r>
    </w:p>
    <w:p w:rsidR="00000000" w:rsidDel="00000000" w:rsidP="00000000" w:rsidRDefault="00000000" w:rsidRPr="00000000" w14:paraId="00000025">
      <w:pPr>
        <w:widowControl w:val="0"/>
        <w:rPr>
          <w:sz w:val="24"/>
          <w:szCs w:val="24"/>
        </w:rPr>
      </w:pPr>
      <w:bookmarkStart w:colFirst="0" w:colLast="0" w:name="_heading=h.1se5yu500gol" w:id="1"/>
      <w:bookmarkEnd w:id="1"/>
      <w:r w:rsidDel="00000000" w:rsidR="00000000" w:rsidRPr="00000000">
        <w:rPr>
          <w:sz w:val="24"/>
          <w:szCs w:val="24"/>
          <w:rtl w:val="0"/>
        </w:rPr>
        <w:t xml:space="preserve">We tend to celebrate Christmas as if it’s the most important time in the Church’s year, but the Resurrection of Jesus is the most important event for Christians. When Christians say that their hope is in the risen Jesus, they mean it is their greatest hope. When Jesus rose on the first Easter morning, it was a brand new kind of life. He promises this same life to all who hope in him. No wonder that Easter is the greatest feast!</w:t>
      </w:r>
    </w:p>
    <w:p w:rsidR="00000000" w:rsidDel="00000000" w:rsidP="00000000" w:rsidRDefault="00000000" w:rsidRPr="00000000" w14:paraId="00000026">
      <w:pPr>
        <w:widowControl w:val="0"/>
        <w:rPr>
          <w:sz w:val="24"/>
          <w:szCs w:val="24"/>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0" w:sz="4" w:val="single"/>
          <w:right w:color="000000" w:space="4" w:sz="4" w:val="single"/>
        </w:pBdr>
        <w:jc w:val="both"/>
        <w:rPr>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4448175</wp:posOffset>
                </wp:positionH>
                <wp:positionV relativeFrom="paragraph">
                  <wp:posOffset>141605</wp:posOffset>
                </wp:positionV>
                <wp:extent cx="2114550" cy="1743075"/>
                <wp:wrapNone/>
                <wp:docPr id="606" name=""/>
                <a:graphic>
                  <a:graphicData uri="http://schemas.microsoft.com/office/word/2010/wordprocessingShape">
                    <wps:wsp>
                      <wps:cNvSpPr txBox="1"/>
                      <wps:spPr>
                        <a:xfrm>
                          <a:off x="0" y="0"/>
                          <a:ext cx="2114550" cy="1743075"/>
                        </a:xfrm>
                        <a:prstGeom prst="rect">
                          <a:avLst/>
                        </a:prstGeom>
                        <a:solidFill>
                          <a:schemeClr val="lt1"/>
                        </a:solidFill>
                        <a:ln w="6350">
                          <a:noFill/>
                        </a:ln>
                      </wps:spPr>
                      <wps:txbx>
                        <w:txbxContent>
                          <w:p w:rsidR="00361E7B" w:rsidDel="00000000" w:rsidP="00000000" w:rsidRDefault="00361E7B" w:rsidRPr="00000000">
                            <w:r w:rsidDel="00000000" w:rsidR="00000000" w:rsidRPr="00000000">
                              <w:rPr>
                                <w:noProof w:val="1"/>
                                <w:bdr w:color="auto" w:frame="1" w:space="0" w:sz="0" w:val="none"/>
                              </w:rPr>
                              <w:drawing>
                                <wp:inline distB="0" distT="0" distL="0" distR="0">
                                  <wp:extent cx="1685925" cy="1733550"/>
                                  <wp:effectExtent b="0" l="0" r="9525" t="0"/>
                                  <wp:docPr descr="https://lh6.googleusercontent.com/KhfkStYeWBBCjJGunmoeOdrqF03gVYNP2-UWavQGbNJYiEB-FdTEV-eALw6X-Bqjav0gBkDT_VZUQ-AmSrM4xa9XgQw7WSzS5DKoZyBtZMSTlg0jacxOrupXkh5X-mVnctA4uPoQ" id="596" name="Picture 596"/>
                                  <wp:cNvGraphicFramePr>
                                    <a:graphicFrameLocks noChangeAspect="1"/>
                                  </wp:cNvGraphicFramePr>
                                  <a:graphic>
                                    <a:graphicData uri="http://schemas.openxmlformats.org/drawingml/2006/picture">
                                      <pic:pic>
                                        <pic:nvPicPr>
                                          <pic:cNvPr descr="https://lh6.googleusercontent.com/KhfkStYeWBBCjJGunmoeOdrqF03gVYNP2-UWavQGbNJYiEB-FdTEV-eALw6X-Bqjav0gBkDT_VZUQ-AmSrM4xa9XgQw7WSzS5DKoZyBtZMSTlg0jacxOrupXkh5X-mVnctA4uPoQ" id="0" name="Picture 21"/>
                                          <pic:cNvPicPr>
                                            <a:picLocks noChangeAspect="1" noChangeArrowheads="1"/>
                                          </pic:cNvPicPr>
                                        </pic:nvPicPr>
                                        <pic:blipFill>
                                          <a:blip r:embed="rId1">
                                            <a:extLst>
                                              <a:ext uri="{28A0092B-C50C-407E-A947-70E740481C1C}"/>
                                            </a:extLst>
                                          </a:blip>
                                          <a:srcRect/>
                                          <a:stretch>
                                            <a:fillRect/>
                                          </a:stretch>
                                        </pic:blipFill>
                                        <pic:spPr bwMode="auto">
                                          <a:xfrm>
                                            <a:off x="0" y="0"/>
                                            <a:ext cx="1685925" cy="173355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4448175</wp:posOffset>
                </wp:positionH>
                <wp:positionV relativeFrom="paragraph">
                  <wp:posOffset>141605</wp:posOffset>
                </wp:positionV>
                <wp:extent cx="2114550" cy="1743075"/>
                <wp:effectExtent b="0" l="0" r="0" t="0"/>
                <wp:wrapNone/>
                <wp:docPr id="60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14550" cy="1743075"/>
                        </a:xfrm>
                        <a:prstGeom prst="rect"/>
                        <a:ln/>
                      </pic:spPr>
                    </pic:pic>
                  </a:graphicData>
                </a:graphic>
              </wp:anchor>
            </w:drawing>
          </mc:Fallback>
        </mc:AlternateContent>
      </w:r>
    </w:p>
    <w:p w:rsidR="00000000" w:rsidDel="00000000" w:rsidP="00000000" w:rsidRDefault="00000000" w:rsidRPr="00000000" w14:paraId="00000029">
      <w:pPr>
        <w:rPr>
          <w:color w:val="000000"/>
          <w:sz w:val="24"/>
          <w:szCs w:val="24"/>
        </w:rPr>
      </w:pPr>
      <w:r w:rsidDel="00000000" w:rsidR="00000000" w:rsidRPr="00000000">
        <w:rPr>
          <w:rFonts w:ascii="Arial" w:cs="Arial" w:eastAsia="Arial" w:hAnsi="Arial"/>
          <w:b w:val="1"/>
          <w:i w:val="1"/>
          <w:sz w:val="32"/>
          <w:szCs w:val="32"/>
          <w:u w:val="single"/>
          <w:rtl w:val="0"/>
        </w:rPr>
        <w:t xml:space="preserve">Year 3 – Celebrating the Mass</w:t>
      </w:r>
      <w:r w:rsidDel="00000000" w:rsidR="00000000" w:rsidRPr="00000000">
        <w:rPr>
          <w:rtl w:val="0"/>
        </w:rPr>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Year 3 will know why Sunday is special for Christians and will know </w:t>
      </w:r>
    </w:p>
    <w:p w:rsidR="00000000" w:rsidDel="00000000" w:rsidP="00000000" w:rsidRDefault="00000000" w:rsidRPr="00000000" w14:paraId="0000002B">
      <w:pPr>
        <w:jc w:val="both"/>
        <w:rPr>
          <w:color w:val="000000"/>
          <w:sz w:val="24"/>
          <w:szCs w:val="24"/>
        </w:rPr>
      </w:pPr>
      <w:r w:rsidDel="00000000" w:rsidR="00000000" w:rsidRPr="00000000">
        <w:rPr>
          <w:sz w:val="24"/>
          <w:szCs w:val="24"/>
          <w:rtl w:val="0"/>
        </w:rPr>
        <w:t xml:space="preserve">that</w:t>
      </w:r>
      <w:r w:rsidDel="00000000" w:rsidR="00000000" w:rsidRPr="00000000">
        <w:rPr>
          <w:color w:val="000000"/>
          <w:sz w:val="24"/>
          <w:szCs w:val="24"/>
          <w:rtl w:val="0"/>
        </w:rPr>
        <w:t xml:space="preserve"> </w:t>
      </w:r>
      <w:r w:rsidDel="00000000" w:rsidR="00000000" w:rsidRPr="00000000">
        <w:rPr>
          <w:sz w:val="24"/>
          <w:szCs w:val="24"/>
          <w:rtl w:val="0"/>
        </w:rPr>
        <w:t xml:space="preserve">we come to Mass to hear the teaching of Jesus and pray to him. </w:t>
      </w:r>
      <w:r w:rsidDel="00000000" w:rsidR="00000000" w:rsidRPr="00000000">
        <w:rPr>
          <w:rtl w:val="0"/>
        </w:rPr>
      </w:r>
    </w:p>
    <w:p w:rsidR="00000000" w:rsidDel="00000000" w:rsidP="00000000" w:rsidRDefault="00000000" w:rsidRPr="00000000" w14:paraId="0000002C">
      <w:pPr>
        <w:jc w:val="both"/>
        <w:rPr>
          <w:color w:val="000000"/>
          <w:sz w:val="24"/>
          <w:szCs w:val="24"/>
        </w:rPr>
      </w:pPr>
      <w:r w:rsidDel="00000000" w:rsidR="00000000" w:rsidRPr="00000000">
        <w:rPr>
          <w:sz w:val="24"/>
          <w:szCs w:val="24"/>
          <w:rtl w:val="0"/>
        </w:rPr>
        <w:t xml:space="preserve">They will learn that in the Mass we offer thanks to God the Father for </w:t>
      </w:r>
      <w:r w:rsidDel="00000000" w:rsidR="00000000" w:rsidRPr="00000000">
        <w:rPr>
          <w:rtl w:val="0"/>
        </w:rPr>
      </w:r>
    </w:p>
    <w:p w:rsidR="00000000" w:rsidDel="00000000" w:rsidP="00000000" w:rsidRDefault="00000000" w:rsidRPr="00000000" w14:paraId="0000002D">
      <w:pPr>
        <w:jc w:val="both"/>
        <w:rPr>
          <w:color w:val="000000"/>
          <w:sz w:val="24"/>
          <w:szCs w:val="24"/>
        </w:rPr>
      </w:pPr>
      <w:r w:rsidDel="00000000" w:rsidR="00000000" w:rsidRPr="00000000">
        <w:rPr>
          <w:sz w:val="24"/>
          <w:szCs w:val="24"/>
          <w:rtl w:val="0"/>
        </w:rPr>
        <w:t xml:space="preserve">the gift of his Son and learn that during Mass the bread and wine </w:t>
      </w:r>
      <w:r w:rsidDel="00000000" w:rsidR="00000000" w:rsidRPr="00000000">
        <w:rPr>
          <w:rtl w:val="0"/>
        </w:rPr>
      </w:r>
    </w:p>
    <w:p w:rsidR="00000000" w:rsidDel="00000000" w:rsidP="00000000" w:rsidRDefault="00000000" w:rsidRPr="00000000" w14:paraId="0000002E">
      <w:pPr>
        <w:jc w:val="both"/>
        <w:rPr>
          <w:color w:val="000000"/>
          <w:sz w:val="24"/>
          <w:szCs w:val="24"/>
        </w:rPr>
      </w:pPr>
      <w:r w:rsidDel="00000000" w:rsidR="00000000" w:rsidRPr="00000000">
        <w:rPr>
          <w:sz w:val="24"/>
          <w:szCs w:val="24"/>
          <w:rtl w:val="0"/>
        </w:rPr>
        <w:t xml:space="preserve">become the body and blood of Jesus. They will learn that when we </w:t>
      </w: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receive Holy Communion we receive Jesus and learn that Jesus is </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present in the Blessed Sacrament in the tabernacle. They will also learn </w:t>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some of the responses in the Mass and understand that Jesus died on </w:t>
      </w:r>
    </w:p>
    <w:p w:rsidR="00000000" w:rsidDel="00000000" w:rsidP="00000000" w:rsidRDefault="00000000" w:rsidRPr="00000000" w14:paraId="00000032">
      <w:pPr>
        <w:jc w:val="both"/>
        <w:rPr>
          <w:color w:val="000000"/>
          <w:sz w:val="24"/>
          <w:szCs w:val="24"/>
        </w:rPr>
      </w:pPr>
      <w:r w:rsidDel="00000000" w:rsidR="00000000" w:rsidRPr="00000000">
        <w:rPr>
          <w:sz w:val="24"/>
          <w:szCs w:val="24"/>
          <w:rtl w:val="0"/>
        </w:rPr>
        <w:t xml:space="preserve">the cross and rose from the dead. </w:t>
      </w:r>
      <w:r w:rsidDel="00000000" w:rsidR="00000000" w:rsidRPr="00000000">
        <w:rPr>
          <w:rtl w:val="0"/>
        </w:rPr>
      </w:r>
    </w:p>
    <w:p w:rsidR="00000000" w:rsidDel="00000000" w:rsidP="00000000" w:rsidRDefault="00000000" w:rsidRPr="00000000" w14:paraId="00000033">
      <w:pPr>
        <w:jc w:val="both"/>
        <w:rPr>
          <w:color w:val="000000"/>
          <w:sz w:val="24"/>
          <w:szCs w:val="24"/>
        </w:rPr>
      </w:pPr>
      <w:r w:rsidDel="00000000" w:rsidR="00000000" w:rsidRPr="00000000">
        <w:rPr>
          <w:b w:val="1"/>
          <w:sz w:val="24"/>
          <w:szCs w:val="24"/>
          <w:u w:val="single"/>
          <w:rtl w:val="0"/>
        </w:rPr>
        <w:t xml:space="preserve">At Home</w:t>
      </w:r>
      <w:r w:rsidDel="00000000" w:rsidR="00000000" w:rsidRPr="00000000">
        <w:rPr>
          <w:rtl w:val="0"/>
        </w:rPr>
      </w:r>
    </w:p>
    <w:p w:rsidR="00000000" w:rsidDel="00000000" w:rsidP="00000000" w:rsidRDefault="00000000" w:rsidRPr="00000000" w14:paraId="00000034">
      <w:pPr>
        <w:jc w:val="both"/>
        <w:rPr>
          <w:color w:val="000000"/>
          <w:sz w:val="24"/>
          <w:szCs w:val="24"/>
        </w:rPr>
      </w:pPr>
      <w:r w:rsidDel="00000000" w:rsidR="00000000" w:rsidRPr="00000000">
        <w:rPr>
          <w:sz w:val="24"/>
          <w:szCs w:val="24"/>
          <w:rtl w:val="0"/>
        </w:rPr>
        <w:t xml:space="preserve">You could help your children by:</w:t>
      </w:r>
      <w:r w:rsidDel="00000000" w:rsidR="00000000" w:rsidRPr="00000000">
        <w:rPr>
          <w:rtl w:val="0"/>
        </w:rPr>
      </w:r>
    </w:p>
    <w:p w:rsidR="00000000" w:rsidDel="00000000" w:rsidP="00000000" w:rsidRDefault="00000000" w:rsidRPr="00000000" w14:paraId="00000035">
      <w:pPr>
        <w:rPr>
          <w:color w:val="000000"/>
          <w:sz w:val="24"/>
          <w:szCs w:val="24"/>
        </w:rPr>
      </w:pPr>
      <w:bookmarkStart w:colFirst="0" w:colLast="0" w:name="_heading=h.1fob9te" w:id="2"/>
      <w:bookmarkEnd w:id="2"/>
      <w:r w:rsidDel="00000000" w:rsidR="00000000" w:rsidRPr="00000000">
        <w:rPr>
          <w:sz w:val="24"/>
          <w:szCs w:val="24"/>
          <w:rtl w:val="0"/>
        </w:rPr>
        <w:t xml:space="preserve">• talking to them about all the things we have to be thankful for </w:t>
      </w:r>
      <w:r w:rsidDel="00000000" w:rsidR="00000000" w:rsidRPr="00000000">
        <w:rPr>
          <w:rtl w:val="0"/>
        </w:rPr>
      </w:r>
    </w:p>
    <w:p w:rsidR="00000000" w:rsidDel="00000000" w:rsidP="00000000" w:rsidRDefault="00000000" w:rsidRPr="00000000" w14:paraId="00000036">
      <w:pPr>
        <w:rPr>
          <w:color w:val="000000"/>
          <w:sz w:val="24"/>
          <w:szCs w:val="24"/>
        </w:rPr>
      </w:pPr>
      <w:r w:rsidDel="00000000" w:rsidR="00000000" w:rsidRPr="00000000">
        <w:rPr>
          <w:sz w:val="24"/>
          <w:szCs w:val="24"/>
          <w:rtl w:val="0"/>
        </w:rPr>
        <w:t xml:space="preserve">• talking to them about how Sunday is a special day for Christians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-876299</wp:posOffset>
                </wp:positionH>
                <wp:positionV relativeFrom="paragraph">
                  <wp:posOffset>279400</wp:posOffset>
                </wp:positionV>
                <wp:extent cx="7569200" cy="995045"/>
                <wp:effectExtent b="0" l="0" r="0" t="0"/>
                <wp:wrapNone/>
                <wp:docPr id="609" name=""/>
                <a:graphic>
                  <a:graphicData uri="http://schemas.microsoft.com/office/word/2010/wordprocessingShape">
                    <wps:wsp>
                      <wps:cNvSpPr/>
                      <wps:cNvPr id="11" name="Shape 11"/>
                      <wps:spPr>
                        <a:xfrm>
                          <a:off x="1566163" y="3287240"/>
                          <a:ext cx="7559675" cy="985520"/>
                        </a:xfrm>
                        <a:custGeom>
                          <a:rect b="b" l="l" r="r" t="t"/>
                          <a:pathLst>
                            <a:path extrusionOk="0" h="986062" w="7560005">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solidFill>
                          <a:srgbClr val="D7343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-876299</wp:posOffset>
                </wp:positionH>
                <wp:positionV relativeFrom="paragraph">
                  <wp:posOffset>279400</wp:posOffset>
                </wp:positionV>
                <wp:extent cx="7569200" cy="995045"/>
                <wp:effectExtent b="0" l="0" r="0" t="0"/>
                <wp:wrapNone/>
                <wp:docPr id="609"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7569200" cy="995045"/>
                        </a:xfrm>
                        <a:prstGeom prst="rect"/>
                        <a:ln/>
                      </pic:spPr>
                    </pic:pic>
                  </a:graphicData>
                </a:graphic>
              </wp:anchor>
            </w:drawing>
          </mc:Fallback>
        </mc:AlternateConten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ancing Script">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5560"/>
    <w:rPr>
      <w:color w:val="000000"/>
      <w:kern w:val="28"/>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paragraph" w:styleId="Heading7">
    <w:name w:val="heading 7"/>
    <w:basedOn w:val="Normal"/>
    <w:next w:val="Normal"/>
    <w:link w:val="Heading7Char"/>
    <w:uiPriority w:val="9"/>
    <w:unhideWhenUsed w:val="1"/>
    <w:qFormat w:val="1"/>
    <w:rsid w:val="00394096"/>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F2DA5"/>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FD1FAD"/>
    <w:pPr>
      <w:spacing w:after="100" w:afterAutospacing="1" w:before="100" w:beforeAutospacing="1"/>
    </w:pPr>
    <w:rPr>
      <w:color w:val="auto"/>
      <w:kern w:val="0"/>
      <w:sz w:val="24"/>
      <w:szCs w:val="24"/>
    </w:rPr>
  </w:style>
  <w:style w:type="character" w:styleId="apple-tab-span" w:customStyle="1">
    <w:name w:val="apple-tab-span"/>
    <w:basedOn w:val="DefaultParagraphFont"/>
    <w:rsid w:val="00FD1FAD"/>
  </w:style>
  <w:style w:type="character" w:styleId="Heading7Char" w:customStyle="1">
    <w:name w:val="Heading 7 Char"/>
    <w:basedOn w:val="DefaultParagraphFont"/>
    <w:link w:val="Heading7"/>
    <w:uiPriority w:val="9"/>
    <w:rsid w:val="00394096"/>
    <w:rPr>
      <w:rFonts w:asciiTheme="majorHAnsi" w:cstheme="majorBidi" w:eastAsiaTheme="majorEastAsia" w:hAnsiTheme="majorHAnsi"/>
      <w:i w:val="1"/>
      <w:iCs w:val="1"/>
      <w:color w:val="1f4d78" w:themeColor="accent1" w:themeShade="00007F"/>
      <w:kern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jp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2" Type="http://schemas.openxmlformats.org/officeDocument/2006/relationships/font" Target="fonts/DancingScript-regular.ttf"/><Relationship Id="rId3"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OJUUmI/dM2wwe06K5iIgTNPVQw==">AMUW2mWoIhW3WJoF6qGv4aLQU+WtmYU0Qb3D6U6MQiX/f23v8od7WPeXshiGQKCKMwX2cMoAGX7bS7X6EJoNTibDhHQTZ+KFtRGfKO4kDvIpHkHyYjJXyFITJQdo3AIlsDFBwLxt91OxZDC25NFC2eBc8qiU0HTQYIr2OvypqhZ1ZCoiprBTGFw=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2022-03-22T01:34:00Z</dcterms:created>
  <dc:creator>wardm</dc:creator>
</cp:coreProperties>
</file>