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BFF6" w14:textId="77777777" w:rsidR="00A12A14" w:rsidRPr="00A12A14" w:rsidRDefault="00A12A14" w:rsidP="00A12A14">
      <w:pPr>
        <w:jc w:val="center"/>
      </w:pPr>
      <w:r w:rsidRPr="00A12A14">
        <w:rPr>
          <w:noProof/>
          <w:lang w:eastAsia="en-GB"/>
        </w:rPr>
        <w:drawing>
          <wp:inline distT="0" distB="0" distL="0" distR="0" wp14:anchorId="33BD9B07" wp14:editId="0BF1280C">
            <wp:extent cx="856448" cy="856448"/>
            <wp:effectExtent l="0" t="0" r="0" b="0"/>
            <wp:docPr id="2"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A12A14" w:rsidRPr="00A12A14" w14:paraId="6E015D46" w14:textId="77777777" w:rsidTr="00BC6D46">
        <w:tc>
          <w:tcPr>
            <w:tcW w:w="10456" w:type="dxa"/>
            <w:gridSpan w:val="2"/>
            <w:shd w:val="clear" w:color="auto" w:fill="D9D9D9"/>
          </w:tcPr>
          <w:p w14:paraId="642802D4"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St Joseph’s Catholic Primary School - LEARNING AT HOME PLANNING</w:t>
            </w:r>
          </w:p>
        </w:tc>
      </w:tr>
      <w:tr w:rsidR="00A12A14" w:rsidRPr="00A12A14" w14:paraId="301C6773" w14:textId="77777777" w:rsidTr="00BC6D46">
        <w:tc>
          <w:tcPr>
            <w:tcW w:w="10456" w:type="dxa"/>
            <w:gridSpan w:val="2"/>
          </w:tcPr>
          <w:p w14:paraId="4564339A" w14:textId="77777777" w:rsidR="00A12A14" w:rsidRPr="00A12A14" w:rsidRDefault="00A12A14" w:rsidP="00BC6D46">
            <w:pPr>
              <w:jc w:val="center"/>
              <w:rPr>
                <w:rFonts w:ascii="Century Gothic" w:eastAsia="Century Gothic" w:hAnsi="Century Gothic" w:cs="Century Gothic"/>
              </w:rPr>
            </w:pPr>
            <w:r w:rsidRPr="00A12A14">
              <w:rPr>
                <w:rFonts w:ascii="Century Gothic" w:eastAsia="Century Gothic" w:hAnsi="Century Gothic" w:cs="Century Gothic"/>
              </w:rPr>
              <w:t>YEAR 3</w:t>
            </w:r>
          </w:p>
        </w:tc>
      </w:tr>
      <w:tr w:rsidR="00A12A14" w:rsidRPr="00A12A14" w14:paraId="00660328" w14:textId="77777777" w:rsidTr="00BC6D46">
        <w:tc>
          <w:tcPr>
            <w:tcW w:w="10456" w:type="dxa"/>
            <w:gridSpan w:val="2"/>
          </w:tcPr>
          <w:p w14:paraId="4CB96BB6" w14:textId="77777777" w:rsidR="00A12A14" w:rsidRPr="00A12A14" w:rsidRDefault="00437EB4" w:rsidP="00BC6D46">
            <w:pPr>
              <w:jc w:val="center"/>
              <w:rPr>
                <w:rFonts w:ascii="Century Gothic" w:eastAsia="Century Gothic" w:hAnsi="Century Gothic" w:cs="Century Gothic"/>
              </w:rPr>
            </w:pPr>
            <w:r>
              <w:rPr>
                <w:rFonts w:ascii="Century Gothic" w:eastAsia="Century Gothic" w:hAnsi="Century Gothic" w:cs="Century Gothic"/>
              </w:rPr>
              <w:t>Date- WC 20</w:t>
            </w:r>
            <w:r w:rsidR="00A12A14" w:rsidRPr="00A12A14">
              <w:rPr>
                <w:rFonts w:ascii="Century Gothic" w:eastAsia="Century Gothic" w:hAnsi="Century Gothic" w:cs="Century Gothic"/>
                <w:vertAlign w:val="superscript"/>
              </w:rPr>
              <w:t>th</w:t>
            </w:r>
            <w:r w:rsidR="00A12A14" w:rsidRPr="00A12A14">
              <w:rPr>
                <w:rFonts w:ascii="Century Gothic" w:eastAsia="Century Gothic" w:hAnsi="Century Gothic" w:cs="Century Gothic"/>
              </w:rPr>
              <w:t xml:space="preserve"> April</w:t>
            </w:r>
          </w:p>
        </w:tc>
      </w:tr>
      <w:tr w:rsidR="00A12A14" w:rsidRPr="00A12A14" w14:paraId="2DB8F797" w14:textId="77777777" w:rsidTr="00BC6D46">
        <w:tc>
          <w:tcPr>
            <w:tcW w:w="5228" w:type="dxa"/>
            <w:shd w:val="clear" w:color="auto" w:fill="D9D9D9"/>
          </w:tcPr>
          <w:p w14:paraId="6493C76E"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 xml:space="preserve">Weekly Mathematics Tasks </w:t>
            </w:r>
          </w:p>
          <w:p w14:paraId="1456C61E"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(Aim to do 1 per day)</w:t>
            </w:r>
          </w:p>
        </w:tc>
        <w:tc>
          <w:tcPr>
            <w:tcW w:w="5228" w:type="dxa"/>
            <w:shd w:val="clear" w:color="auto" w:fill="D9D9D9"/>
          </w:tcPr>
          <w:p w14:paraId="5FFB3820"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 xml:space="preserve">Weekly Reading Tasks </w:t>
            </w:r>
          </w:p>
          <w:p w14:paraId="43A50B8D"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(Aim to do 1 per day)</w:t>
            </w:r>
          </w:p>
        </w:tc>
      </w:tr>
      <w:tr w:rsidR="00A12A14" w:rsidRPr="00A12A14" w14:paraId="4951D019" w14:textId="77777777" w:rsidTr="00BC6D46">
        <w:tc>
          <w:tcPr>
            <w:tcW w:w="5228" w:type="dxa"/>
          </w:tcPr>
          <w:p w14:paraId="2BFF2DC1" w14:textId="77777777" w:rsidR="00A12A14" w:rsidRPr="00A12A14" w:rsidRDefault="00A12A14" w:rsidP="00A12A14">
            <w:pPr>
              <w:numPr>
                <w:ilvl w:val="0"/>
                <w:numId w:val="3"/>
              </w:numPr>
              <w:pBdr>
                <w:top w:val="nil"/>
                <w:left w:val="nil"/>
                <w:bottom w:val="nil"/>
                <w:right w:val="nil"/>
                <w:between w:val="nil"/>
              </w:pBdr>
              <w:ind w:left="360"/>
              <w:rPr>
                <w:rFonts w:ascii="Century Gothic" w:eastAsia="Century Gothic" w:hAnsi="Century Gothic" w:cs="Century Gothic"/>
                <w:color w:val="000000"/>
              </w:rPr>
            </w:pPr>
            <w:r w:rsidRPr="00A12A14">
              <w:rPr>
                <w:rFonts w:ascii="Century Gothic" w:eastAsia="Century Gothic" w:hAnsi="Century Gothic" w:cs="Century Gothic"/>
                <w:color w:val="000000"/>
              </w:rPr>
              <w:t xml:space="preserve">Work on Times Table </w:t>
            </w:r>
            <w:proofErr w:type="spellStart"/>
            <w:r w:rsidRPr="00A12A14">
              <w:rPr>
                <w:rFonts w:ascii="Century Gothic" w:eastAsia="Century Gothic" w:hAnsi="Century Gothic" w:cs="Century Gothic"/>
                <w:color w:val="000000"/>
              </w:rPr>
              <w:t>Rockstars</w:t>
            </w:r>
            <w:proofErr w:type="spellEnd"/>
            <w:r w:rsidRPr="00A12A14">
              <w:rPr>
                <w:rFonts w:ascii="Century Gothic" w:eastAsia="Century Gothic" w:hAnsi="Century Gothic" w:cs="Century Gothic"/>
                <w:color w:val="000000"/>
              </w:rPr>
              <w:t xml:space="preserve"> - your child will have an individual login to access this (preferably 5 mins everyday but they have been set a target of 5 games over the week).</w:t>
            </w:r>
          </w:p>
          <w:p w14:paraId="778B0D0B" w14:textId="77777777" w:rsidR="00A12A14" w:rsidRDefault="00A12A14" w:rsidP="00627CC4">
            <w:pPr>
              <w:numPr>
                <w:ilvl w:val="0"/>
                <w:numId w:val="3"/>
              </w:numPr>
              <w:pBdr>
                <w:top w:val="nil"/>
                <w:left w:val="nil"/>
                <w:bottom w:val="nil"/>
                <w:right w:val="nil"/>
                <w:between w:val="nil"/>
              </w:pBdr>
              <w:ind w:left="360"/>
              <w:rPr>
                <w:rFonts w:ascii="Century Gothic" w:eastAsia="Century Gothic" w:hAnsi="Century Gothic" w:cs="Century Gothic"/>
              </w:rPr>
            </w:pPr>
            <w:r w:rsidRPr="00A12A14">
              <w:rPr>
                <w:rFonts w:ascii="Century Gothic" w:eastAsia="Century Gothic" w:hAnsi="Century Gothic" w:cs="Century Gothic"/>
              </w:rPr>
              <w:t xml:space="preserve">Play Guardians: defender of Mathematica </w:t>
            </w:r>
            <w:hyperlink r:id="rId7" w:history="1">
              <w:r w:rsidRPr="00A12A14">
                <w:rPr>
                  <w:rStyle w:val="Hyperlink"/>
                  <w:rFonts w:ascii="Century Gothic" w:eastAsia="Century Gothic" w:hAnsi="Century Gothic" w:cs="Century Gothic"/>
                </w:rPr>
                <w:t>https://www.bbc.co.uk/bitesize/subjects/z826n39</w:t>
              </w:r>
            </w:hyperlink>
            <w:r w:rsidRPr="00A12A14">
              <w:rPr>
                <w:rFonts w:ascii="Century Gothic" w:eastAsia="Century Gothic" w:hAnsi="Century Gothic" w:cs="Century Gothic"/>
              </w:rPr>
              <w:t xml:space="preserve"> </w:t>
            </w:r>
          </w:p>
          <w:p w14:paraId="2C804739" w14:textId="77777777" w:rsidR="00627CC4" w:rsidRPr="00627CC4" w:rsidRDefault="00627CC4" w:rsidP="00627CC4">
            <w:pPr>
              <w:numPr>
                <w:ilvl w:val="0"/>
                <w:numId w:val="3"/>
              </w:numPr>
              <w:pBdr>
                <w:top w:val="nil"/>
                <w:left w:val="nil"/>
                <w:bottom w:val="nil"/>
                <w:right w:val="nil"/>
                <w:between w:val="nil"/>
              </w:pBdr>
              <w:ind w:left="360"/>
              <w:rPr>
                <w:rFonts w:ascii="Century Gothic" w:eastAsia="Century Gothic" w:hAnsi="Century Gothic" w:cs="Century Gothic"/>
              </w:rPr>
            </w:pPr>
            <w:r>
              <w:rPr>
                <w:rFonts w:ascii="Century Gothic" w:eastAsia="Century Gothic" w:hAnsi="Century Gothic" w:cs="Century Gothic"/>
              </w:rPr>
              <w:t>Complete the 5-a day for 20</w:t>
            </w:r>
            <w:r w:rsidRPr="00627CC4">
              <w:rPr>
                <w:rFonts w:ascii="Century Gothic" w:eastAsia="Century Gothic" w:hAnsi="Century Gothic" w:cs="Century Gothic"/>
                <w:vertAlign w:val="superscript"/>
              </w:rPr>
              <w:t>th</w:t>
            </w:r>
            <w:r>
              <w:rPr>
                <w:rFonts w:ascii="Century Gothic" w:eastAsia="Century Gothic" w:hAnsi="Century Gothic" w:cs="Century Gothic"/>
              </w:rPr>
              <w:t xml:space="preserve"> April at </w:t>
            </w:r>
            <w:hyperlink r:id="rId8" w:history="1">
              <w:r>
                <w:rPr>
                  <w:rStyle w:val="Hyperlink"/>
                </w:rPr>
                <w:t>https://corbettmathsprimary.com/wp-content/uploads/2018/06/bronze-april-20.pdf</w:t>
              </w:r>
            </w:hyperlink>
          </w:p>
          <w:p w14:paraId="503922A8" w14:textId="6061D46A" w:rsidR="00A12A14" w:rsidRPr="00887761" w:rsidRDefault="00A12A14" w:rsidP="00347CDA">
            <w:pPr>
              <w:numPr>
                <w:ilvl w:val="0"/>
                <w:numId w:val="2"/>
              </w:numPr>
              <w:pBdr>
                <w:top w:val="nil"/>
                <w:left w:val="nil"/>
                <w:bottom w:val="nil"/>
                <w:right w:val="nil"/>
                <w:between w:val="nil"/>
              </w:pBdr>
              <w:ind w:left="360"/>
              <w:rPr>
                <w:rFonts w:ascii="Century Gothic" w:eastAsia="Century Gothic" w:hAnsi="Century Gothic" w:cs="Century Gothic"/>
                <w:b/>
                <w:i/>
              </w:rPr>
            </w:pPr>
            <w:r w:rsidRPr="009A2614">
              <w:rPr>
                <w:rFonts w:ascii="Century Gothic" w:eastAsia="Century Gothic" w:hAnsi="Century Gothic" w:cs="Century Gothic"/>
              </w:rPr>
              <w:t xml:space="preserve">Complete pages </w:t>
            </w:r>
            <w:r w:rsidR="000B76D8">
              <w:rPr>
                <w:rFonts w:ascii="Century Gothic" w:eastAsia="Century Gothic" w:hAnsi="Century Gothic" w:cs="Century Gothic"/>
              </w:rPr>
              <w:t>11-15</w:t>
            </w:r>
            <w:r w:rsidRPr="009A2614">
              <w:rPr>
                <w:rFonts w:ascii="Century Gothic" w:eastAsia="Century Gothic" w:hAnsi="Century Gothic" w:cs="Century Gothic"/>
              </w:rPr>
              <w:t xml:space="preserve"> in “Addition &amp; Subtraction” booklet in your pack.</w:t>
            </w:r>
          </w:p>
          <w:p w14:paraId="0A8EDB34" w14:textId="16CA4B06" w:rsidR="00887761" w:rsidRPr="00521617" w:rsidRDefault="00887761" w:rsidP="00521617">
            <w:pPr>
              <w:numPr>
                <w:ilvl w:val="0"/>
                <w:numId w:val="2"/>
              </w:numPr>
              <w:pBdr>
                <w:top w:val="nil"/>
                <w:left w:val="nil"/>
                <w:bottom w:val="nil"/>
                <w:right w:val="nil"/>
                <w:between w:val="nil"/>
              </w:pBdr>
              <w:ind w:left="360"/>
              <w:rPr>
                <w:rFonts w:ascii="Century Gothic" w:eastAsia="Century Gothic" w:hAnsi="Century Gothic" w:cs="Century Gothic"/>
                <w:b/>
                <w:i/>
              </w:rPr>
            </w:pPr>
            <w:r>
              <w:rPr>
                <w:rFonts w:ascii="Century Gothic" w:eastAsia="Century Gothic" w:hAnsi="Century Gothic" w:cs="Century Gothic"/>
              </w:rPr>
              <w:t>Use the teaching clock to practise telling the time in 5-minute intervals</w:t>
            </w:r>
            <w:r>
              <w:rPr>
                <w:rFonts w:ascii="Century Gothic" w:eastAsia="Century Gothic" w:hAnsi="Century Gothic" w:cs="Century Gothic"/>
                <w:b/>
                <w:i/>
              </w:rPr>
              <w:t xml:space="preserve"> </w:t>
            </w:r>
            <w:hyperlink r:id="rId9" w:history="1">
              <w:r w:rsidR="00521617" w:rsidRPr="00614F20">
                <w:rPr>
                  <w:rStyle w:val="Hyperlink"/>
                  <w:rFonts w:ascii="Century Gothic" w:eastAsia="Century Gothic" w:hAnsi="Century Gothic" w:cs="Century Gothic"/>
                  <w:b/>
                  <w:i/>
                </w:rPr>
                <w:t>https://www.topmarks.co.uk/time/teachingclock</w:t>
              </w:r>
            </w:hyperlink>
          </w:p>
          <w:p w14:paraId="3AF375C7" w14:textId="5A4738A8" w:rsidR="00887761" w:rsidRPr="00887761" w:rsidRDefault="00887761" w:rsidP="0031097D">
            <w:pPr>
              <w:pBdr>
                <w:top w:val="nil"/>
                <w:left w:val="nil"/>
                <w:bottom w:val="nil"/>
                <w:right w:val="nil"/>
                <w:between w:val="nil"/>
              </w:pBdr>
              <w:ind w:left="360"/>
              <w:rPr>
                <w:rFonts w:ascii="Century Gothic" w:eastAsia="Century Gothic" w:hAnsi="Century Gothic" w:cs="Century Gothic"/>
                <w:b/>
                <w:i/>
              </w:rPr>
            </w:pPr>
          </w:p>
        </w:tc>
        <w:tc>
          <w:tcPr>
            <w:tcW w:w="5228" w:type="dxa"/>
            <w:shd w:val="clear" w:color="auto" w:fill="FFFFFF" w:themeFill="background1"/>
          </w:tcPr>
          <w:p w14:paraId="59AAD5B4" w14:textId="1B11D340" w:rsidR="002D5585" w:rsidRDefault="00521617" w:rsidP="00E955C7">
            <w:pPr>
              <w:pStyle w:val="ListParagraph"/>
              <w:numPr>
                <w:ilvl w:val="0"/>
                <w:numId w:val="20"/>
              </w:numPr>
              <w:shd w:val="clear" w:color="auto" w:fill="FFFFFF" w:themeFill="background1"/>
              <w:rPr>
                <w:rFonts w:ascii="Century Gothic" w:eastAsia="Century Gothic" w:hAnsi="Century Gothic" w:cs="Century Gothic"/>
              </w:rPr>
            </w:pPr>
            <w:r w:rsidRPr="00E955C7">
              <w:rPr>
                <w:rFonts w:ascii="Century Gothic" w:eastAsia="Century Gothic" w:hAnsi="Century Gothic" w:cs="Century Gothic"/>
              </w:rPr>
              <w:t xml:space="preserve">Encourage your child to read for at least 15 minutes independently. </w:t>
            </w:r>
            <w:r w:rsidR="00E955C7" w:rsidRPr="00E955C7">
              <w:rPr>
                <w:rFonts w:ascii="Century Gothic" w:eastAsia="Century Gothic" w:hAnsi="Century Gothic" w:cs="Century Gothic"/>
              </w:rPr>
              <w:t>Ask them to write down 3 new words to look up in the dictionary.</w:t>
            </w:r>
          </w:p>
          <w:p w14:paraId="15E202F6" w14:textId="77777777" w:rsidR="00324D02" w:rsidRPr="00E955C7" w:rsidRDefault="00324D02" w:rsidP="00324D02">
            <w:pPr>
              <w:pStyle w:val="ListParagraph"/>
              <w:shd w:val="clear" w:color="auto" w:fill="FFFFFF" w:themeFill="background1"/>
              <w:ind w:left="360"/>
              <w:rPr>
                <w:rFonts w:ascii="Century Gothic" w:eastAsia="Century Gothic" w:hAnsi="Century Gothic" w:cs="Century Gothic"/>
              </w:rPr>
            </w:pPr>
          </w:p>
          <w:p w14:paraId="37A4C75B" w14:textId="77777777" w:rsidR="00E955C7" w:rsidRPr="00E955C7" w:rsidRDefault="00E955C7" w:rsidP="00E955C7">
            <w:pPr>
              <w:pStyle w:val="ListParagraph"/>
              <w:shd w:val="clear" w:color="auto" w:fill="FFFFFF" w:themeFill="background1"/>
              <w:ind w:left="357"/>
              <w:rPr>
                <w:rFonts w:ascii="Century Gothic" w:eastAsia="Century Gothic" w:hAnsi="Century Gothic" w:cs="Century Gothic"/>
              </w:rPr>
            </w:pPr>
          </w:p>
          <w:p w14:paraId="51AB9C65" w14:textId="5BA2EA18" w:rsidR="00521617" w:rsidRPr="00324D02" w:rsidRDefault="002D5585" w:rsidP="00324D02">
            <w:pPr>
              <w:pStyle w:val="ListParagraph"/>
              <w:numPr>
                <w:ilvl w:val="0"/>
                <w:numId w:val="2"/>
              </w:numPr>
              <w:shd w:val="clear" w:color="auto" w:fill="FFFFFF" w:themeFill="background1"/>
              <w:ind w:left="357" w:hanging="357"/>
              <w:rPr>
                <w:rFonts w:ascii="Century Gothic" w:eastAsia="Century Gothic" w:hAnsi="Century Gothic" w:cs="Century Gothic"/>
              </w:rPr>
            </w:pPr>
            <w:r>
              <w:rPr>
                <w:rFonts w:ascii="Century Gothic" w:eastAsia="Century Gothic" w:hAnsi="Century Gothic" w:cs="Century Gothic"/>
              </w:rPr>
              <w:t>Watch Newsround on CBBC and discuss what is happening in the wider world.</w:t>
            </w:r>
          </w:p>
          <w:p w14:paraId="57C5191E" w14:textId="77777777" w:rsidR="00A12A14" w:rsidRPr="00A12A14" w:rsidRDefault="00A12A14" w:rsidP="00A12A14">
            <w:pPr>
              <w:numPr>
                <w:ilvl w:val="0"/>
                <w:numId w:val="4"/>
              </w:numPr>
              <w:shd w:val="clear" w:color="auto" w:fill="FFFFFF" w:themeFill="background1"/>
              <w:spacing w:after="0" w:line="240" w:lineRule="auto"/>
              <w:ind w:left="357"/>
              <w:contextualSpacing/>
              <w:rPr>
                <w:rFonts w:ascii="Century Gothic" w:eastAsia="Century Gothic" w:hAnsi="Century Gothic" w:cs="Century Gothic"/>
              </w:rPr>
            </w:pPr>
            <w:r w:rsidRPr="00A12A14">
              <w:rPr>
                <w:rFonts w:ascii="Century Gothic" w:eastAsia="Century Gothic" w:hAnsi="Century Gothic" w:cs="Century Gothic"/>
              </w:rPr>
              <w:t xml:space="preserve">Listen to a story on </w:t>
            </w:r>
          </w:p>
          <w:p w14:paraId="3F61663F" w14:textId="77777777" w:rsidR="00A12A14" w:rsidRPr="00A12A14" w:rsidRDefault="0031097D" w:rsidP="00A12A14">
            <w:pPr>
              <w:shd w:val="clear" w:color="auto" w:fill="FFFFFF" w:themeFill="background1"/>
              <w:ind w:left="357"/>
              <w:contextualSpacing/>
              <w:rPr>
                <w:rFonts w:ascii="Century Gothic" w:eastAsia="Century Gothic" w:hAnsi="Century Gothic" w:cs="Century Gothic"/>
              </w:rPr>
            </w:pPr>
            <w:hyperlink r:id="rId10" w:history="1">
              <w:r w:rsidR="00A12A14" w:rsidRPr="00A12A14">
                <w:rPr>
                  <w:rStyle w:val="Hyperlink"/>
                  <w:rFonts w:ascii="Century Gothic" w:eastAsia="Century Gothic" w:hAnsi="Century Gothic" w:cs="Century Gothic"/>
                </w:rPr>
                <w:t>https://www.bbc.co.uk/programmes/articles/5lLPPGClCvFQZ41WVC9rxjm/english</w:t>
              </w:r>
            </w:hyperlink>
          </w:p>
          <w:p w14:paraId="169C4A44" w14:textId="77777777" w:rsidR="00A12A14" w:rsidRPr="00A12A14" w:rsidRDefault="000B76D8" w:rsidP="00A12A14">
            <w:pPr>
              <w:shd w:val="clear" w:color="auto" w:fill="FFFFFF" w:themeFill="background1"/>
              <w:ind w:left="357"/>
              <w:contextualSpacing/>
              <w:rPr>
                <w:rFonts w:ascii="Century Gothic" w:eastAsia="Century Gothic" w:hAnsi="Century Gothic" w:cs="Century Gothic"/>
              </w:rPr>
            </w:pPr>
            <w:r>
              <w:rPr>
                <w:rFonts w:ascii="Century Gothic" w:eastAsia="Century Gothic" w:hAnsi="Century Gothic" w:cs="Century Gothic"/>
              </w:rPr>
              <w:t>If you could change or add a character to this story who would it be and why?</w:t>
            </w:r>
          </w:p>
          <w:p w14:paraId="04D9E235" w14:textId="2DA42DAA" w:rsidR="00A12A14" w:rsidRPr="00F457C6" w:rsidRDefault="00A12A14" w:rsidP="00A12A14">
            <w:pPr>
              <w:pStyle w:val="ListParagraph"/>
              <w:numPr>
                <w:ilvl w:val="0"/>
                <w:numId w:val="6"/>
              </w:numPr>
              <w:shd w:val="clear" w:color="auto" w:fill="FFFFFF" w:themeFill="background1"/>
              <w:spacing w:after="0" w:line="240" w:lineRule="auto"/>
              <w:rPr>
                <w:rFonts w:ascii="Century Gothic" w:eastAsia="Century Gothic" w:hAnsi="Century Gothic" w:cs="Century Gothic"/>
              </w:rPr>
            </w:pPr>
            <w:r w:rsidRPr="00A12A14">
              <w:rPr>
                <w:rFonts w:ascii="Century Gothic" w:eastAsia="Century Gothic" w:hAnsi="Century Gothic" w:cs="Century Gothic"/>
              </w:rPr>
              <w:t xml:space="preserve">Listen to David Walliams’ Elevenses at </w:t>
            </w:r>
            <w:hyperlink r:id="rId11" w:history="1">
              <w:r w:rsidRPr="00A12A14">
                <w:rPr>
                  <w:rStyle w:val="Hyperlink"/>
                  <w:rFonts w:ascii="Century Gothic" w:hAnsi="Century Gothic"/>
                </w:rPr>
                <w:t>https://www.worldofdavidwalliams.com/elevenses/</w:t>
              </w:r>
            </w:hyperlink>
            <w:r w:rsidRPr="00A12A14">
              <w:rPr>
                <w:rFonts w:ascii="Century Gothic" w:hAnsi="Century Gothic"/>
              </w:rPr>
              <w:t>.</w:t>
            </w:r>
            <w:r w:rsidR="002E172E">
              <w:rPr>
                <w:rFonts w:ascii="Century Gothic" w:hAnsi="Century Gothic"/>
              </w:rPr>
              <w:t xml:space="preserve"> </w:t>
            </w:r>
            <w:r w:rsidR="00FA1C83">
              <w:rPr>
                <w:rFonts w:ascii="Century Gothic" w:hAnsi="Century Gothic"/>
              </w:rPr>
              <w:t xml:space="preserve">Ask your child for their opinion on today’s story. Let them tell you what they liked or didn’t like and why. </w:t>
            </w:r>
          </w:p>
          <w:p w14:paraId="35C7B404" w14:textId="77777777" w:rsidR="00F457C6" w:rsidRPr="00F457C6" w:rsidRDefault="00F457C6" w:rsidP="00F457C6">
            <w:pPr>
              <w:shd w:val="clear" w:color="auto" w:fill="FFFFFF" w:themeFill="background1"/>
              <w:spacing w:after="0" w:line="240" w:lineRule="auto"/>
              <w:rPr>
                <w:rFonts w:ascii="Century Gothic" w:eastAsia="Century Gothic" w:hAnsi="Century Gothic" w:cs="Century Gothic"/>
              </w:rPr>
            </w:pPr>
          </w:p>
        </w:tc>
      </w:tr>
      <w:tr w:rsidR="00A12A14" w:rsidRPr="00A12A14" w14:paraId="11DC427F" w14:textId="77777777" w:rsidTr="00BC6D46">
        <w:tc>
          <w:tcPr>
            <w:tcW w:w="5228" w:type="dxa"/>
            <w:shd w:val="clear" w:color="auto" w:fill="D9D9D9"/>
          </w:tcPr>
          <w:p w14:paraId="62A93655"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 xml:space="preserve">Weekly Spelling Tasks </w:t>
            </w:r>
          </w:p>
          <w:p w14:paraId="10964043"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(Aim to do 1 per day)</w:t>
            </w:r>
          </w:p>
        </w:tc>
        <w:tc>
          <w:tcPr>
            <w:tcW w:w="5228" w:type="dxa"/>
            <w:shd w:val="clear" w:color="auto" w:fill="D9D9D9"/>
          </w:tcPr>
          <w:p w14:paraId="6F2BF499"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 xml:space="preserve">Weekly Writing Tasks </w:t>
            </w:r>
          </w:p>
          <w:p w14:paraId="04537C82"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(Aim to do 1 per day)</w:t>
            </w:r>
          </w:p>
        </w:tc>
      </w:tr>
      <w:tr w:rsidR="00A12A14" w:rsidRPr="00A12A14" w14:paraId="507099B6" w14:textId="77777777" w:rsidTr="00BC6D46">
        <w:tc>
          <w:tcPr>
            <w:tcW w:w="5228" w:type="dxa"/>
            <w:shd w:val="clear" w:color="auto" w:fill="FFFFFF"/>
          </w:tcPr>
          <w:p w14:paraId="1BAE742F" w14:textId="77777777" w:rsidR="00E82DEA" w:rsidRDefault="00E82DEA" w:rsidP="00BC6D46">
            <w:pPr>
              <w:rPr>
                <w:rFonts w:ascii="Century Gothic" w:eastAsia="Century Gothic" w:hAnsi="Century Gothic" w:cs="Century Gothic"/>
              </w:rPr>
            </w:pPr>
            <w:r>
              <w:rPr>
                <w:noProof/>
                <w:lang w:eastAsia="en-GB"/>
              </w:rPr>
              <w:drawing>
                <wp:inline distT="0" distB="0" distL="0" distR="0" wp14:anchorId="370EBFDB" wp14:editId="61F2A2FC">
                  <wp:extent cx="2863850" cy="20023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539" t="26260" r="25379" b="12704"/>
                          <a:stretch/>
                        </pic:blipFill>
                        <pic:spPr bwMode="auto">
                          <a:xfrm>
                            <a:off x="0" y="0"/>
                            <a:ext cx="2880095" cy="2013723"/>
                          </a:xfrm>
                          <a:prstGeom prst="rect">
                            <a:avLst/>
                          </a:prstGeom>
                          <a:ln>
                            <a:noFill/>
                          </a:ln>
                          <a:extLst>
                            <a:ext uri="{53640926-AAD7-44D8-BBD7-CCE9431645EC}">
                              <a14:shadowObscured xmlns:a14="http://schemas.microsoft.com/office/drawing/2010/main"/>
                            </a:ext>
                          </a:extLst>
                        </pic:spPr>
                      </pic:pic>
                    </a:graphicData>
                  </a:graphic>
                </wp:inline>
              </w:drawing>
            </w:r>
          </w:p>
          <w:p w14:paraId="49EFCF9D" w14:textId="50AD193F" w:rsidR="00437EB4" w:rsidRDefault="00437EB4" w:rsidP="00BC6D46">
            <w:pPr>
              <w:rPr>
                <w:rFonts w:ascii="Century Gothic" w:eastAsia="Century Gothic" w:hAnsi="Century Gothic" w:cs="Century Gothic"/>
              </w:rPr>
            </w:pPr>
            <w:r>
              <w:rPr>
                <w:rFonts w:ascii="Century Gothic" w:eastAsia="Century Gothic" w:hAnsi="Century Gothic" w:cs="Century Gothic"/>
              </w:rPr>
              <w:t>Can you add the suffixes –ed, -</w:t>
            </w:r>
            <w:proofErr w:type="spellStart"/>
            <w:r>
              <w:rPr>
                <w:rFonts w:ascii="Century Gothic" w:eastAsia="Century Gothic" w:hAnsi="Century Gothic" w:cs="Century Gothic"/>
              </w:rPr>
              <w:t>ing</w:t>
            </w:r>
            <w:proofErr w:type="spellEnd"/>
            <w:r>
              <w:rPr>
                <w:rFonts w:ascii="Century Gothic" w:eastAsia="Century Gothic" w:hAnsi="Century Gothic" w:cs="Century Gothic"/>
              </w:rPr>
              <w:t>, -s/-</w:t>
            </w:r>
            <w:proofErr w:type="gramStart"/>
            <w:r>
              <w:rPr>
                <w:rFonts w:ascii="Century Gothic" w:eastAsia="Century Gothic" w:hAnsi="Century Gothic" w:cs="Century Gothic"/>
              </w:rPr>
              <w:t>es,,</w:t>
            </w:r>
            <w:proofErr w:type="gramEnd"/>
            <w:r>
              <w:rPr>
                <w:rFonts w:ascii="Century Gothic" w:eastAsia="Century Gothic" w:hAnsi="Century Gothic" w:cs="Century Gothic"/>
              </w:rPr>
              <w:t xml:space="preserve"> -ness, -</w:t>
            </w:r>
            <w:proofErr w:type="spellStart"/>
            <w:r>
              <w:rPr>
                <w:rFonts w:ascii="Century Gothic" w:eastAsia="Century Gothic" w:hAnsi="Century Gothic" w:cs="Century Gothic"/>
              </w:rPr>
              <w:t>ful</w:t>
            </w:r>
            <w:proofErr w:type="spellEnd"/>
            <w:r>
              <w:rPr>
                <w:rFonts w:ascii="Century Gothic" w:eastAsia="Century Gothic" w:hAnsi="Century Gothic" w:cs="Century Gothic"/>
              </w:rPr>
              <w:t>, -less and -</w:t>
            </w:r>
            <w:proofErr w:type="spellStart"/>
            <w:r>
              <w:rPr>
                <w:rFonts w:ascii="Century Gothic" w:eastAsia="Century Gothic" w:hAnsi="Century Gothic" w:cs="Century Gothic"/>
              </w:rPr>
              <w:t>ly</w:t>
            </w:r>
            <w:proofErr w:type="spellEnd"/>
            <w:r>
              <w:rPr>
                <w:rFonts w:ascii="Century Gothic" w:eastAsia="Century Gothic" w:hAnsi="Century Gothic" w:cs="Century Gothic"/>
              </w:rPr>
              <w:t xml:space="preserve"> to each of these words. </w:t>
            </w:r>
          </w:p>
          <w:p w14:paraId="0FFC8CD6" w14:textId="77777777" w:rsidR="00A12A14" w:rsidRDefault="00437EB4" w:rsidP="00BC6D46">
            <w:pPr>
              <w:rPr>
                <w:rFonts w:ascii="Century Gothic" w:eastAsia="Century Gothic" w:hAnsi="Century Gothic" w:cs="Century Gothic"/>
              </w:rPr>
            </w:pPr>
            <w:r>
              <w:rPr>
                <w:rFonts w:ascii="Century Gothic" w:eastAsia="Century Gothic" w:hAnsi="Century Gothic" w:cs="Century Gothic"/>
              </w:rPr>
              <w:t>Does each suffix work for every root word?</w:t>
            </w:r>
          </w:p>
          <w:p w14:paraId="66B39634" w14:textId="77777777" w:rsidR="00437EB4" w:rsidRPr="009A2614" w:rsidRDefault="00437EB4" w:rsidP="00BC6D46">
            <w:pPr>
              <w:rPr>
                <w:rFonts w:ascii="Century Gothic" w:eastAsia="Century Gothic" w:hAnsi="Century Gothic" w:cs="Century Gothic"/>
              </w:rPr>
            </w:pPr>
            <w:r>
              <w:rPr>
                <w:rFonts w:ascii="Century Gothic" w:eastAsia="Century Gothic" w:hAnsi="Century Gothic" w:cs="Century Gothic"/>
              </w:rPr>
              <w:lastRenderedPageBreak/>
              <w:t>Remember the rules for adding suffixes!</w:t>
            </w:r>
          </w:p>
          <w:p w14:paraId="12962608" w14:textId="39A89738" w:rsidR="00A12A14" w:rsidRPr="00437EB4" w:rsidRDefault="00A12A14" w:rsidP="00437EB4">
            <w:pPr>
              <w:shd w:val="clear" w:color="auto" w:fill="FFFFFF" w:themeFill="background1"/>
              <w:rPr>
                <w:rFonts w:ascii="Century Gothic" w:eastAsia="Century Gothic" w:hAnsi="Century Gothic" w:cs="Century Gothic"/>
              </w:rPr>
            </w:pPr>
          </w:p>
        </w:tc>
        <w:tc>
          <w:tcPr>
            <w:tcW w:w="5228" w:type="dxa"/>
            <w:shd w:val="clear" w:color="auto" w:fill="auto"/>
          </w:tcPr>
          <w:p w14:paraId="60A9D01A" w14:textId="59278C58" w:rsidR="00FA1C83" w:rsidRPr="00FA1C83" w:rsidRDefault="0031097D" w:rsidP="00FA1C83">
            <w:pPr>
              <w:pStyle w:val="ListParagraph"/>
              <w:numPr>
                <w:ilvl w:val="0"/>
                <w:numId w:val="11"/>
              </w:numPr>
              <w:pBdr>
                <w:top w:val="nil"/>
                <w:left w:val="nil"/>
                <w:bottom w:val="nil"/>
                <w:right w:val="nil"/>
                <w:between w:val="nil"/>
              </w:pBdr>
              <w:spacing w:after="0"/>
              <w:rPr>
                <w:rFonts w:ascii="Century Gothic" w:eastAsia="Century Gothic" w:hAnsi="Century Gothic" w:cs="Century Gothic"/>
                <w:color w:val="000000"/>
              </w:rPr>
            </w:pPr>
            <w:hyperlink r:id="rId13" w:history="1">
              <w:r w:rsidR="00837357" w:rsidRPr="00614F20">
                <w:rPr>
                  <w:rStyle w:val="Hyperlink"/>
                  <w:rFonts w:ascii="Century Gothic" w:eastAsia="Century Gothic" w:hAnsi="Century Gothic" w:cs="Century Gothic"/>
                </w:rPr>
                <w:t>https://www.literacyshed.com/littleshoemaker.html</w:t>
              </w:r>
            </w:hyperlink>
            <w:r w:rsidR="00FA1C83">
              <w:rPr>
                <w:rFonts w:ascii="Century Gothic" w:eastAsia="Century Gothic" w:hAnsi="Century Gothic" w:cs="Century Gothic"/>
                <w:color w:val="000000"/>
              </w:rPr>
              <w:t xml:space="preserve">  </w:t>
            </w:r>
            <w:r w:rsidR="00FA1C83" w:rsidRPr="00FA1C83">
              <w:rPr>
                <w:rFonts w:ascii="Century Gothic" w:eastAsia="Century Gothic" w:hAnsi="Century Gothic" w:cs="Century Gothic"/>
                <w:color w:val="000000"/>
              </w:rPr>
              <w:cr/>
              <w:t>Follow the link to the Literacy Shed</w:t>
            </w:r>
          </w:p>
          <w:p w14:paraId="6DA15B6C" w14:textId="77777777" w:rsidR="00FA1C83" w:rsidRPr="00FA1C83" w:rsidRDefault="00FA1C83" w:rsidP="00FA1C83">
            <w:pPr>
              <w:pStyle w:val="ListParagraph"/>
              <w:pBdr>
                <w:top w:val="nil"/>
                <w:left w:val="nil"/>
                <w:bottom w:val="nil"/>
                <w:right w:val="nil"/>
                <w:between w:val="nil"/>
              </w:pBdr>
              <w:spacing w:after="0"/>
              <w:ind w:left="360"/>
              <w:rPr>
                <w:rFonts w:ascii="Century Gothic" w:eastAsia="Century Gothic" w:hAnsi="Century Gothic" w:cs="Century Gothic"/>
                <w:color w:val="000000"/>
              </w:rPr>
            </w:pPr>
            <w:r w:rsidRPr="00FA1C83">
              <w:rPr>
                <w:rFonts w:ascii="Century Gothic" w:eastAsia="Century Gothic" w:hAnsi="Century Gothic" w:cs="Century Gothic"/>
                <w:color w:val="000000"/>
              </w:rPr>
              <w:t>website. Watch the clip and choose one of</w:t>
            </w:r>
          </w:p>
          <w:p w14:paraId="49F913E3" w14:textId="623D373E" w:rsidR="00437EB4" w:rsidRPr="00F37CF6" w:rsidRDefault="00FA1C83" w:rsidP="00FA1C83">
            <w:pPr>
              <w:pStyle w:val="ListParagraph"/>
              <w:pBdr>
                <w:top w:val="nil"/>
                <w:left w:val="nil"/>
                <w:bottom w:val="nil"/>
                <w:right w:val="nil"/>
                <w:between w:val="nil"/>
              </w:pBdr>
              <w:spacing w:after="0"/>
              <w:ind w:left="360"/>
              <w:rPr>
                <w:rFonts w:ascii="Century Gothic" w:eastAsia="Century Gothic" w:hAnsi="Century Gothic" w:cs="Century Gothic"/>
                <w:color w:val="000000"/>
              </w:rPr>
            </w:pPr>
            <w:r w:rsidRPr="00F37CF6">
              <w:rPr>
                <w:rFonts w:ascii="Century Gothic" w:eastAsia="Century Gothic" w:hAnsi="Century Gothic" w:cs="Century Gothic"/>
                <w:color w:val="000000"/>
              </w:rPr>
              <w:t>the writing activities suggested underneath.</w:t>
            </w:r>
          </w:p>
          <w:p w14:paraId="737CCA2C" w14:textId="5BE973D4" w:rsidR="00E144BD" w:rsidRPr="00F37CF6" w:rsidRDefault="00F37CF6" w:rsidP="00BC6D46">
            <w:pPr>
              <w:pStyle w:val="NormalWeb"/>
              <w:numPr>
                <w:ilvl w:val="0"/>
                <w:numId w:val="8"/>
              </w:numPr>
              <w:pBdr>
                <w:top w:val="nil"/>
                <w:left w:val="nil"/>
                <w:bottom w:val="nil"/>
                <w:right w:val="nil"/>
                <w:between w:val="nil"/>
              </w:pBdr>
              <w:spacing w:before="0" w:beforeAutospacing="0" w:after="0" w:afterAutospacing="0"/>
              <w:rPr>
                <w:rFonts w:ascii="Century Gothic" w:eastAsia="Century Gothic" w:hAnsi="Century Gothic" w:cs="Century Gothic"/>
                <w:b/>
                <w:color w:val="000000"/>
              </w:rPr>
            </w:pPr>
            <w:r w:rsidRPr="00F37CF6">
              <w:rPr>
                <w:rFonts w:ascii="Century Gothic" w:hAnsi="Century Gothic" w:cs="Arial"/>
                <w:b/>
                <w:bCs/>
                <w:color w:val="323232"/>
                <w:sz w:val="22"/>
                <w:szCs w:val="22"/>
              </w:rPr>
              <w:t>"In the future, everyone will be famous for 15 minutes"</w:t>
            </w:r>
            <w:r w:rsidRPr="00F37CF6">
              <w:rPr>
                <w:rFonts w:ascii="Century Gothic" w:hAnsi="Century Gothic" w:cs="Arial"/>
                <w:color w:val="323232"/>
                <w:sz w:val="22"/>
                <w:szCs w:val="22"/>
              </w:rPr>
              <w:t xml:space="preserve"> - Andy Warhol                    Discuss the above quote and talk about what it means to be famous. Write an account of what </w:t>
            </w:r>
            <w:r w:rsidR="0083248B">
              <w:rPr>
                <w:rFonts w:ascii="Century Gothic" w:hAnsi="Century Gothic" w:cs="Arial"/>
                <w:color w:val="323232"/>
                <w:sz w:val="22"/>
                <w:szCs w:val="22"/>
              </w:rPr>
              <w:t xml:space="preserve">you </w:t>
            </w:r>
            <w:r w:rsidRPr="00F37CF6">
              <w:rPr>
                <w:rFonts w:ascii="Century Gothic" w:hAnsi="Century Gothic" w:cs="Arial"/>
                <w:color w:val="323232"/>
                <w:sz w:val="22"/>
                <w:szCs w:val="22"/>
              </w:rPr>
              <w:t xml:space="preserve">would like to be famous for and why. </w:t>
            </w:r>
          </w:p>
          <w:p w14:paraId="1564EA9B" w14:textId="77777777" w:rsidR="00F457C6" w:rsidRPr="009A2614" w:rsidRDefault="00F457C6" w:rsidP="00F457C6">
            <w:pPr>
              <w:pBdr>
                <w:top w:val="nil"/>
                <w:left w:val="nil"/>
                <w:bottom w:val="nil"/>
                <w:right w:val="nil"/>
                <w:between w:val="nil"/>
              </w:pBdr>
              <w:spacing w:after="0"/>
              <w:rPr>
                <w:rFonts w:ascii="Century Gothic" w:eastAsia="Century Gothic" w:hAnsi="Century Gothic" w:cs="Century Gothic"/>
                <w:b/>
                <w:color w:val="000000"/>
              </w:rPr>
            </w:pPr>
          </w:p>
          <w:p w14:paraId="0D6B8A57" w14:textId="58078588" w:rsidR="00D445D3" w:rsidRPr="00D445D3" w:rsidRDefault="009E4015" w:rsidP="00D445D3">
            <w:pPr>
              <w:numPr>
                <w:ilvl w:val="0"/>
                <w:numId w:val="3"/>
              </w:numPr>
              <w:pBdr>
                <w:top w:val="nil"/>
                <w:left w:val="nil"/>
                <w:bottom w:val="nil"/>
                <w:right w:val="nil"/>
                <w:between w:val="nil"/>
              </w:pBdr>
              <w:spacing w:after="0"/>
              <w:ind w:left="357"/>
              <w:rPr>
                <w:rFonts w:ascii="Century Gothic" w:eastAsia="Century Gothic" w:hAnsi="Century Gothic" w:cs="Century Gothic"/>
                <w:b/>
                <w:color w:val="000000"/>
              </w:rPr>
            </w:pPr>
            <w:r>
              <w:rPr>
                <w:rFonts w:ascii="Century Gothic" w:eastAsia="Century Gothic" w:hAnsi="Century Gothic" w:cs="Century Gothic"/>
                <w:color w:val="000000"/>
              </w:rPr>
              <w:t xml:space="preserve">Transform a boring story into a bestseller by selecting effective verbs and adverbs to make it more exciting. </w:t>
            </w:r>
            <w:hyperlink r:id="rId14" w:history="1">
              <w:r w:rsidRPr="00614F20">
                <w:rPr>
                  <w:rStyle w:val="Hyperlink"/>
                  <w:rFonts w:ascii="Century Gothic" w:eastAsia="Century Gothic" w:hAnsi="Century Gothic" w:cs="Century Gothic"/>
                </w:rPr>
                <w:t>https://www.topmarks.co.uk/english-games/7-11-years/writing</w:t>
              </w:r>
            </w:hyperlink>
          </w:p>
          <w:p w14:paraId="2F6F432D" w14:textId="54816926" w:rsidR="00F457C6" w:rsidRPr="009A2614" w:rsidRDefault="00F457C6" w:rsidP="009E4015">
            <w:pPr>
              <w:pBdr>
                <w:top w:val="nil"/>
                <w:left w:val="nil"/>
                <w:bottom w:val="nil"/>
                <w:right w:val="nil"/>
                <w:between w:val="nil"/>
              </w:pBdr>
              <w:spacing w:after="0"/>
              <w:ind w:left="357"/>
              <w:rPr>
                <w:rFonts w:ascii="Century Gothic" w:eastAsia="Century Gothic" w:hAnsi="Century Gothic" w:cs="Century Gothic"/>
                <w:b/>
                <w:color w:val="000000"/>
              </w:rPr>
            </w:pPr>
          </w:p>
          <w:p w14:paraId="7F2D1098" w14:textId="4DCC9282" w:rsidR="009E4015" w:rsidRDefault="00E82DEA" w:rsidP="00D445D3">
            <w:pPr>
              <w:numPr>
                <w:ilvl w:val="0"/>
                <w:numId w:val="3"/>
              </w:numPr>
              <w:pBdr>
                <w:top w:val="nil"/>
                <w:left w:val="nil"/>
                <w:bottom w:val="nil"/>
                <w:right w:val="nil"/>
                <w:between w:val="nil"/>
              </w:pBdr>
              <w:spacing w:after="0"/>
              <w:ind w:left="357"/>
              <w:rPr>
                <w:rFonts w:ascii="Century Gothic" w:eastAsia="Century Gothic" w:hAnsi="Century Gothic" w:cs="Century Gothic"/>
                <w:bCs/>
                <w:color w:val="000000"/>
              </w:rPr>
            </w:pPr>
            <w:r>
              <w:rPr>
                <w:rFonts w:ascii="Century Gothic" w:eastAsia="Century Gothic" w:hAnsi="Century Gothic" w:cs="Century Gothic"/>
                <w:bCs/>
                <w:color w:val="000000"/>
              </w:rPr>
              <w:t>Continue your diary to keep a record of all the activities you are doing.</w:t>
            </w:r>
            <w:r>
              <w:rPr>
                <w:rFonts w:ascii="Century Gothic" w:eastAsia="Century Gothic" w:hAnsi="Century Gothic" w:cs="Century Gothic"/>
                <w:b/>
                <w:color w:val="000000"/>
              </w:rPr>
              <w:t xml:space="preserve"> </w:t>
            </w:r>
            <w:r w:rsidRPr="00E82DEA">
              <w:rPr>
                <w:rFonts w:ascii="Century Gothic" w:eastAsia="Century Gothic" w:hAnsi="Century Gothic" w:cs="Century Gothic"/>
                <w:bCs/>
                <w:color w:val="000000"/>
              </w:rPr>
              <w:t>This could be used in history one day to show what happened during this period.</w:t>
            </w:r>
          </w:p>
          <w:p w14:paraId="3C1D6E20" w14:textId="77777777" w:rsidR="00D445D3" w:rsidRPr="00D445D3" w:rsidRDefault="00D445D3" w:rsidP="00D445D3">
            <w:pPr>
              <w:pBdr>
                <w:top w:val="nil"/>
                <w:left w:val="nil"/>
                <w:bottom w:val="nil"/>
                <w:right w:val="nil"/>
                <w:between w:val="nil"/>
              </w:pBdr>
              <w:spacing w:after="0"/>
              <w:rPr>
                <w:rFonts w:ascii="Century Gothic" w:eastAsia="Century Gothic" w:hAnsi="Century Gothic" w:cs="Century Gothic"/>
                <w:bCs/>
                <w:color w:val="000000"/>
              </w:rPr>
            </w:pPr>
          </w:p>
          <w:p w14:paraId="6C511F5C" w14:textId="24DF873D" w:rsidR="009E4015" w:rsidRDefault="00D445D3" w:rsidP="00F457C6">
            <w:pPr>
              <w:numPr>
                <w:ilvl w:val="0"/>
                <w:numId w:val="3"/>
              </w:numPr>
              <w:pBdr>
                <w:top w:val="nil"/>
                <w:left w:val="nil"/>
                <w:bottom w:val="nil"/>
                <w:right w:val="nil"/>
                <w:between w:val="nil"/>
              </w:pBdr>
              <w:spacing w:after="0"/>
              <w:ind w:left="357"/>
              <w:rPr>
                <w:rFonts w:ascii="Century Gothic" w:eastAsia="Century Gothic" w:hAnsi="Century Gothic" w:cs="Century Gothic"/>
                <w:bCs/>
                <w:color w:val="000000"/>
              </w:rPr>
            </w:pPr>
            <w:r>
              <w:rPr>
                <w:rFonts w:ascii="Century Gothic" w:eastAsia="Century Gothic" w:hAnsi="Century Gothic" w:cs="Century Gothic"/>
                <w:bCs/>
                <w:color w:val="000000"/>
              </w:rPr>
              <w:t xml:space="preserve">Complete </w:t>
            </w:r>
            <w:r w:rsidR="0031097D">
              <w:rPr>
                <w:rFonts w:ascii="Century Gothic" w:eastAsia="Century Gothic" w:hAnsi="Century Gothic" w:cs="Century Gothic"/>
                <w:bCs/>
                <w:color w:val="000000"/>
              </w:rPr>
              <w:t xml:space="preserve">some </w:t>
            </w:r>
            <w:r>
              <w:rPr>
                <w:rFonts w:ascii="Century Gothic" w:eastAsia="Century Gothic" w:hAnsi="Century Gothic" w:cs="Century Gothic"/>
                <w:bCs/>
                <w:color w:val="000000"/>
              </w:rPr>
              <w:t xml:space="preserve">handwriting </w:t>
            </w:r>
            <w:r w:rsidR="0031097D">
              <w:rPr>
                <w:rFonts w:ascii="Century Gothic" w:eastAsia="Century Gothic" w:hAnsi="Century Gothic" w:cs="Century Gothic"/>
                <w:bCs/>
                <w:color w:val="000000"/>
              </w:rPr>
              <w:t xml:space="preserve">practice </w:t>
            </w:r>
            <w:bookmarkStart w:id="0" w:name="_GoBack"/>
            <w:bookmarkEnd w:id="0"/>
            <w:r>
              <w:rPr>
                <w:rFonts w:ascii="Century Gothic" w:eastAsia="Century Gothic" w:hAnsi="Century Gothic" w:cs="Century Gothic"/>
                <w:bCs/>
                <w:color w:val="000000"/>
              </w:rPr>
              <w:t>of words spelt with ‘</w:t>
            </w:r>
            <w:proofErr w:type="spellStart"/>
            <w:r>
              <w:rPr>
                <w:rFonts w:ascii="Century Gothic" w:eastAsia="Century Gothic" w:hAnsi="Century Gothic" w:cs="Century Gothic"/>
                <w:bCs/>
                <w:color w:val="000000"/>
              </w:rPr>
              <w:t>ei</w:t>
            </w:r>
            <w:proofErr w:type="spellEnd"/>
            <w:r>
              <w:rPr>
                <w:rFonts w:ascii="Century Gothic" w:eastAsia="Century Gothic" w:hAnsi="Century Gothic" w:cs="Century Gothic"/>
                <w:bCs/>
                <w:color w:val="000000"/>
              </w:rPr>
              <w:t>’ or ‘</w:t>
            </w:r>
            <w:proofErr w:type="spellStart"/>
            <w:r>
              <w:rPr>
                <w:rFonts w:ascii="Century Gothic" w:eastAsia="Century Gothic" w:hAnsi="Century Gothic" w:cs="Century Gothic"/>
                <w:bCs/>
                <w:color w:val="000000"/>
              </w:rPr>
              <w:t>eigh</w:t>
            </w:r>
            <w:proofErr w:type="spellEnd"/>
            <w:r>
              <w:rPr>
                <w:rFonts w:ascii="Century Gothic" w:eastAsia="Century Gothic" w:hAnsi="Century Gothic" w:cs="Century Gothic"/>
                <w:bCs/>
                <w:color w:val="000000"/>
              </w:rPr>
              <w:t>’.</w:t>
            </w:r>
          </w:p>
          <w:p w14:paraId="43BD4E46" w14:textId="79557E30" w:rsidR="00A12A14" w:rsidRPr="00140FC7" w:rsidRDefault="00A12A14" w:rsidP="00140FC7">
            <w:pPr>
              <w:pBdr>
                <w:top w:val="nil"/>
                <w:left w:val="nil"/>
                <w:bottom w:val="nil"/>
                <w:right w:val="nil"/>
                <w:between w:val="nil"/>
              </w:pBdr>
              <w:spacing w:after="0"/>
              <w:rPr>
                <w:rFonts w:ascii="Century Gothic" w:eastAsia="Century Gothic" w:hAnsi="Century Gothic" w:cs="Century Gothic"/>
                <w:bCs/>
                <w:color w:val="000000"/>
              </w:rPr>
            </w:pPr>
          </w:p>
        </w:tc>
      </w:tr>
    </w:tbl>
    <w:p w14:paraId="0AC5C37F" w14:textId="77777777" w:rsidR="00A12A14" w:rsidRPr="00A12A14" w:rsidRDefault="00A12A14" w:rsidP="00A12A14">
      <w:pPr>
        <w:jc w:val="cente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A12A14" w:rsidRPr="00A12A14" w14:paraId="1ECFC107" w14:textId="77777777" w:rsidTr="00BC6D46">
        <w:tc>
          <w:tcPr>
            <w:tcW w:w="10456" w:type="dxa"/>
            <w:shd w:val="clear" w:color="auto" w:fill="D9D9D9"/>
          </w:tcPr>
          <w:p w14:paraId="5FE99396" w14:textId="77777777" w:rsidR="00A12A14" w:rsidRPr="00A12A14" w:rsidRDefault="00A12A14" w:rsidP="00BC6D46">
            <w:pPr>
              <w:jc w:val="center"/>
              <w:rPr>
                <w:rFonts w:ascii="Century Gothic" w:eastAsia="Century Gothic" w:hAnsi="Century Gothic" w:cs="Century Gothic"/>
              </w:rPr>
            </w:pPr>
            <w:r w:rsidRPr="00A12A14">
              <w:rPr>
                <w:rFonts w:ascii="Century Gothic" w:eastAsia="Century Gothic" w:hAnsi="Century Gothic" w:cs="Century Gothic"/>
              </w:rPr>
              <w:t>Foundation subjects and Learning Project - to be done throughout the week</w:t>
            </w:r>
          </w:p>
        </w:tc>
      </w:tr>
      <w:tr w:rsidR="00A12A14" w:rsidRPr="00A12A14" w14:paraId="3BE08584" w14:textId="77777777" w:rsidTr="00BC6D46">
        <w:trPr>
          <w:trHeight w:val="826"/>
        </w:trPr>
        <w:tc>
          <w:tcPr>
            <w:tcW w:w="10456" w:type="dxa"/>
          </w:tcPr>
          <w:p w14:paraId="232CF3B9" w14:textId="77777777" w:rsidR="00A12A14" w:rsidRPr="00CB68D5" w:rsidRDefault="00A12A14" w:rsidP="00CB68D5">
            <w:pPr>
              <w:pStyle w:val="ListParagraph"/>
              <w:numPr>
                <w:ilvl w:val="0"/>
                <w:numId w:val="8"/>
              </w:numPr>
              <w:ind w:left="357" w:hanging="357"/>
              <w:rPr>
                <w:rFonts w:ascii="Century Gothic" w:eastAsia="Century Gothic" w:hAnsi="Century Gothic" w:cs="Century Gothic"/>
                <w:b/>
              </w:rPr>
            </w:pPr>
            <w:r w:rsidRPr="00E144BD">
              <w:rPr>
                <w:rFonts w:ascii="Century Gothic" w:eastAsia="Century Gothic" w:hAnsi="Century Gothic" w:cs="Century Gothic"/>
              </w:rPr>
              <w:t xml:space="preserve">Art </w:t>
            </w:r>
            <w:r w:rsidR="00532AF2">
              <w:rPr>
                <w:rFonts w:ascii="Century Gothic" w:eastAsia="Century Gothic" w:hAnsi="Century Gothic" w:cs="Century Gothic"/>
              </w:rPr>
              <w:t>–</w:t>
            </w:r>
            <w:r w:rsidRPr="00E144BD">
              <w:rPr>
                <w:rFonts w:ascii="Century Gothic" w:eastAsia="Century Gothic" w:hAnsi="Century Gothic" w:cs="Century Gothic"/>
              </w:rPr>
              <w:t xml:space="preserve"> </w:t>
            </w:r>
            <w:r w:rsidR="00437EB4">
              <w:rPr>
                <w:rFonts w:ascii="Century Gothic" w:eastAsia="Century Gothic" w:hAnsi="Century Gothic" w:cs="Century Gothic"/>
              </w:rPr>
              <w:t xml:space="preserve">Look at the piece of artwork by He Qi. Discuss it with a member of your family. </w:t>
            </w:r>
            <w:r w:rsidR="00E85871">
              <w:rPr>
                <w:rFonts w:ascii="Century Gothic" w:eastAsia="Century Gothic" w:hAnsi="Century Gothic" w:cs="Century Gothic"/>
              </w:rPr>
              <w:t>Research some more of his work. Can you create a piece of artwork in the same style?</w:t>
            </w:r>
          </w:p>
          <w:p w14:paraId="0E8ED34E" w14:textId="77777777" w:rsidR="00CB68D5" w:rsidRPr="00CB68D5" w:rsidRDefault="00CB68D5" w:rsidP="00CB68D5">
            <w:pPr>
              <w:pStyle w:val="ListParagraph"/>
              <w:ind w:left="357"/>
              <w:rPr>
                <w:rFonts w:ascii="Century Gothic" w:eastAsia="Century Gothic" w:hAnsi="Century Gothic" w:cs="Century Gothic"/>
                <w:b/>
              </w:rPr>
            </w:pPr>
          </w:p>
          <w:p w14:paraId="184D1BAC" w14:textId="77777777" w:rsidR="00532AF2" w:rsidRPr="00627CC4" w:rsidRDefault="00CB68D5" w:rsidP="00627CC4">
            <w:pPr>
              <w:pStyle w:val="ListParagraph"/>
              <w:numPr>
                <w:ilvl w:val="0"/>
                <w:numId w:val="8"/>
              </w:numPr>
              <w:ind w:left="357" w:hanging="357"/>
              <w:rPr>
                <w:rFonts w:ascii="Century Gothic" w:eastAsia="Century Gothic" w:hAnsi="Century Gothic" w:cs="Century Gothic"/>
                <w:b/>
              </w:rPr>
            </w:pPr>
            <w:r w:rsidRPr="00CB68D5">
              <w:rPr>
                <w:rFonts w:ascii="Century Gothic" w:eastAsia="Century Gothic" w:hAnsi="Century Gothic" w:cs="Century Gothic"/>
              </w:rPr>
              <w:t xml:space="preserve">RE- </w:t>
            </w:r>
            <w:r w:rsidR="00437EB4">
              <w:rPr>
                <w:rFonts w:ascii="Century Gothic" w:eastAsia="Century Gothic" w:hAnsi="Century Gothic" w:cs="Century Gothic"/>
              </w:rPr>
              <w:t>Listen to the story of ‘The Road to Emmaus’</w:t>
            </w:r>
            <w:r w:rsidR="00627CC4">
              <w:rPr>
                <w:rFonts w:ascii="Century Gothic" w:eastAsia="Century Gothic" w:hAnsi="Century Gothic" w:cs="Century Gothic"/>
              </w:rPr>
              <w:t xml:space="preserve"> </w:t>
            </w:r>
            <w:hyperlink r:id="rId15" w:history="1">
              <w:r w:rsidR="00627CC4">
                <w:rPr>
                  <w:rStyle w:val="Hyperlink"/>
                </w:rPr>
                <w:t>https://www.youtube.com/watch?v=34zqp750auM</w:t>
              </w:r>
            </w:hyperlink>
            <w:r w:rsidR="00627CC4">
              <w:t xml:space="preserve"> </w:t>
            </w:r>
            <w:r w:rsidR="00627CC4" w:rsidRPr="00627CC4">
              <w:rPr>
                <w:rFonts w:ascii="Century Gothic" w:hAnsi="Century Gothic"/>
              </w:rPr>
              <w:t>and complete the worksheet attached.</w:t>
            </w:r>
          </w:p>
          <w:p w14:paraId="612B6222" w14:textId="77777777" w:rsidR="00A12A14" w:rsidRDefault="00A12A14" w:rsidP="00A12A14">
            <w:pPr>
              <w:numPr>
                <w:ilvl w:val="0"/>
                <w:numId w:val="1"/>
              </w:numPr>
              <w:spacing w:after="0" w:line="240" w:lineRule="auto"/>
              <w:rPr>
                <w:rFonts w:ascii="Century Gothic" w:eastAsia="Century Gothic" w:hAnsi="Century Gothic" w:cs="Century Gothic"/>
              </w:rPr>
            </w:pPr>
            <w:r w:rsidRPr="00E144BD">
              <w:rPr>
                <w:rFonts w:ascii="Century Gothic" w:eastAsia="Century Gothic" w:hAnsi="Century Gothic" w:cs="Century Gothic"/>
              </w:rPr>
              <w:t xml:space="preserve">Geography </w:t>
            </w:r>
            <w:r w:rsidR="00CB68D5">
              <w:rPr>
                <w:rFonts w:ascii="Century Gothic" w:eastAsia="Century Gothic" w:hAnsi="Century Gothic" w:cs="Century Gothic"/>
              </w:rPr>
              <w:t>–</w:t>
            </w:r>
            <w:r w:rsidR="005F3889">
              <w:rPr>
                <w:rFonts w:ascii="Century Gothic" w:eastAsia="Century Gothic" w:hAnsi="Century Gothic" w:cs="Century Gothic"/>
              </w:rPr>
              <w:t xml:space="preserve"> </w:t>
            </w:r>
            <w:r w:rsidR="00627CC4">
              <w:rPr>
                <w:rFonts w:ascii="Century Gothic" w:eastAsia="Century Gothic" w:hAnsi="Century Gothic" w:cs="Century Gothic"/>
              </w:rPr>
              <w:t>Complete the hot and cold places worksheet</w:t>
            </w:r>
            <w:r w:rsidR="000B76D8">
              <w:rPr>
                <w:rFonts w:ascii="Century Gothic" w:eastAsia="Century Gothic" w:hAnsi="Century Gothic" w:cs="Century Gothic"/>
              </w:rPr>
              <w:t>s</w:t>
            </w:r>
            <w:r w:rsidR="00627CC4">
              <w:rPr>
                <w:rFonts w:ascii="Century Gothic" w:eastAsia="Century Gothic" w:hAnsi="Century Gothic" w:cs="Century Gothic"/>
              </w:rPr>
              <w:t>.</w:t>
            </w:r>
          </w:p>
          <w:p w14:paraId="5860AB96" w14:textId="77777777" w:rsidR="00CB68D5" w:rsidRDefault="00CB68D5" w:rsidP="00CB68D5">
            <w:pPr>
              <w:spacing w:after="0" w:line="240" w:lineRule="auto"/>
              <w:ind w:left="360"/>
              <w:rPr>
                <w:rFonts w:ascii="Century Gothic" w:eastAsia="Century Gothic" w:hAnsi="Century Gothic" w:cs="Century Gothic"/>
              </w:rPr>
            </w:pPr>
          </w:p>
          <w:p w14:paraId="208F4C4F" w14:textId="4DDCC306" w:rsidR="00220B82" w:rsidRDefault="00CB68D5" w:rsidP="00CB68D5">
            <w:pPr>
              <w:pStyle w:val="ListParagraph"/>
              <w:numPr>
                <w:ilvl w:val="0"/>
                <w:numId w:val="9"/>
              </w:numPr>
              <w:spacing w:after="0" w:line="240" w:lineRule="auto"/>
              <w:rPr>
                <w:rFonts w:ascii="Century Gothic" w:eastAsia="Century Gothic" w:hAnsi="Century Gothic" w:cs="Century Gothic"/>
              </w:rPr>
            </w:pPr>
            <w:r w:rsidRPr="00220B82">
              <w:rPr>
                <w:rFonts w:ascii="Century Gothic" w:eastAsia="Century Gothic" w:hAnsi="Century Gothic" w:cs="Century Gothic"/>
              </w:rPr>
              <w:t>Science</w:t>
            </w:r>
            <w:r w:rsidR="00220B82">
              <w:rPr>
                <w:rFonts w:ascii="Century Gothic" w:eastAsia="Century Gothic" w:hAnsi="Century Gothic" w:cs="Century Gothic"/>
              </w:rPr>
              <w:t xml:space="preserve"> –</w:t>
            </w:r>
            <w:r w:rsidRPr="00220B82">
              <w:rPr>
                <w:rFonts w:ascii="Century Gothic" w:eastAsia="Century Gothic" w:hAnsi="Century Gothic" w:cs="Century Gothic"/>
              </w:rPr>
              <w:t xml:space="preserve"> </w:t>
            </w:r>
            <w:r w:rsidR="00220B82">
              <w:rPr>
                <w:rFonts w:ascii="Century Gothic" w:eastAsia="Century Gothic" w:hAnsi="Century Gothic" w:cs="Century Gothic"/>
              </w:rPr>
              <w:t xml:space="preserve">What is a plant? Watch the video and complete the activity </w:t>
            </w:r>
            <w:hyperlink r:id="rId16" w:history="1">
              <w:r w:rsidR="00220B82" w:rsidRPr="00614F20">
                <w:rPr>
                  <w:rStyle w:val="Hyperlink"/>
                  <w:rFonts w:ascii="Century Gothic" w:eastAsia="Century Gothic" w:hAnsi="Century Gothic" w:cs="Century Gothic"/>
                </w:rPr>
                <w:t>https://www.bbc.co.uk/bitesize/topics/zy66fg8/articles/zcjnp39</w:t>
              </w:r>
            </w:hyperlink>
          </w:p>
          <w:p w14:paraId="0BF11C8A" w14:textId="29328E7B" w:rsidR="00A12A14" w:rsidRPr="00220B82" w:rsidRDefault="00A12A14" w:rsidP="00220B82">
            <w:pPr>
              <w:pStyle w:val="ListParagraph"/>
              <w:spacing w:after="0" w:line="240" w:lineRule="auto"/>
              <w:ind w:left="360"/>
              <w:rPr>
                <w:rFonts w:ascii="Century Gothic" w:eastAsia="Century Gothic" w:hAnsi="Century Gothic" w:cs="Century Gothic"/>
              </w:rPr>
            </w:pPr>
          </w:p>
        </w:tc>
      </w:tr>
      <w:tr w:rsidR="00A12A14" w:rsidRPr="00A12A14" w14:paraId="4F5F3C2A" w14:textId="77777777" w:rsidTr="00BC6D46">
        <w:trPr>
          <w:trHeight w:val="262"/>
        </w:trPr>
        <w:tc>
          <w:tcPr>
            <w:tcW w:w="10456" w:type="dxa"/>
            <w:shd w:val="clear" w:color="auto" w:fill="D9D9D9"/>
          </w:tcPr>
          <w:p w14:paraId="2F6EF950"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Let’s get physical!</w:t>
            </w:r>
          </w:p>
        </w:tc>
      </w:tr>
      <w:tr w:rsidR="00A12A14" w:rsidRPr="00A12A14" w14:paraId="65CA815E" w14:textId="77777777" w:rsidTr="00BC6D46">
        <w:trPr>
          <w:trHeight w:val="262"/>
        </w:trPr>
        <w:tc>
          <w:tcPr>
            <w:tcW w:w="10456" w:type="dxa"/>
            <w:shd w:val="clear" w:color="auto" w:fill="FFFFFF" w:themeFill="background1"/>
          </w:tcPr>
          <w:p w14:paraId="139409C0" w14:textId="77777777" w:rsidR="00A12A14" w:rsidRPr="00A12A14" w:rsidRDefault="00A12A14" w:rsidP="00BC6D46">
            <w:pPr>
              <w:jc w:val="center"/>
              <w:rPr>
                <w:rFonts w:ascii="Century Gothic" w:eastAsia="Century Gothic" w:hAnsi="Century Gothic" w:cs="Century Gothic"/>
                <w:b/>
              </w:rPr>
            </w:pPr>
          </w:p>
          <w:p w14:paraId="3146D335" w14:textId="77777777" w:rsidR="00A12A14" w:rsidRPr="00A12A14" w:rsidRDefault="00A12A14" w:rsidP="00BC6D46">
            <w:pPr>
              <w:shd w:val="clear" w:color="auto" w:fill="FFFFFF" w:themeFill="background1"/>
              <w:jc w:val="center"/>
              <w:rPr>
                <w:rFonts w:ascii="Century Gothic" w:eastAsia="Century Gothic" w:hAnsi="Century Gothic" w:cs="Century Gothic"/>
              </w:rPr>
            </w:pPr>
            <w:r w:rsidRPr="00A12A14">
              <w:rPr>
                <w:rFonts w:ascii="Century Gothic" w:eastAsia="Century Gothic" w:hAnsi="Century Gothic" w:cs="Century Gothic"/>
              </w:rPr>
              <w:t>Start each day by following Joe Wicks/ Just Dance or Cosmic Kids Yoga on You Tube</w:t>
            </w:r>
          </w:p>
          <w:p w14:paraId="05216489" w14:textId="77777777" w:rsidR="00A12A14" w:rsidRPr="00A12A14" w:rsidRDefault="00A12A14" w:rsidP="00BC6D46">
            <w:pPr>
              <w:shd w:val="clear" w:color="auto" w:fill="FFFFFF" w:themeFill="background1"/>
              <w:jc w:val="center"/>
              <w:rPr>
                <w:rFonts w:ascii="Century Gothic" w:eastAsia="Century Gothic" w:hAnsi="Century Gothic" w:cs="Century Gothic"/>
              </w:rPr>
            </w:pPr>
            <w:r w:rsidRPr="00A12A14">
              <w:rPr>
                <w:rFonts w:ascii="Century Gothic" w:eastAsia="Century Gothic" w:hAnsi="Century Gothic" w:cs="Century Gothic"/>
              </w:rPr>
              <w:t xml:space="preserve"> </w:t>
            </w:r>
          </w:p>
          <w:p w14:paraId="2E71FB82" w14:textId="644BA3CE" w:rsidR="00A12A14" w:rsidRPr="001E1102" w:rsidRDefault="001E1102" w:rsidP="001E1102">
            <w:pPr>
              <w:shd w:val="clear" w:color="auto" w:fill="FFFFFF" w:themeFill="background1"/>
              <w:jc w:val="center"/>
              <w:rPr>
                <w:rFonts w:ascii="Century Gothic" w:eastAsia="Century Gothic" w:hAnsi="Century Gothic" w:cs="Century Gothic"/>
                <w:b/>
              </w:rPr>
            </w:pPr>
            <w:r w:rsidRPr="001E1102">
              <w:rPr>
                <w:rFonts w:ascii="Century Gothic" w:hAnsi="Century Gothic"/>
                <w:color w:val="222222"/>
                <w:spacing w:val="3"/>
                <w:shd w:val="clear" w:color="auto" w:fill="FFFFFF"/>
              </w:rPr>
              <w:t xml:space="preserve">The </w:t>
            </w:r>
            <w:hyperlink r:id="rId17" w:history="1">
              <w:proofErr w:type="spellStart"/>
              <w:r w:rsidRPr="001E1102">
                <w:rPr>
                  <w:rStyle w:val="Hyperlink"/>
                  <w:rFonts w:ascii="Century Gothic" w:hAnsi="Century Gothic"/>
                  <w:color w:val="515AF2"/>
                  <w:spacing w:val="3"/>
                </w:rPr>
                <w:t>FitNut</w:t>
              </w:r>
              <w:proofErr w:type="spellEnd"/>
            </w:hyperlink>
            <w:r w:rsidRPr="001E1102">
              <w:rPr>
                <w:rFonts w:ascii="Century Gothic" w:hAnsi="Century Gothic"/>
                <w:color w:val="222222"/>
                <w:spacing w:val="3"/>
                <w:shd w:val="clear" w:color="auto" w:fill="FFFFFF"/>
              </w:rPr>
              <w:t xml:space="preserve"> has free PE resources for nursery and primary children.</w:t>
            </w:r>
          </w:p>
        </w:tc>
      </w:tr>
      <w:tr w:rsidR="00A12A14" w:rsidRPr="00A12A14" w14:paraId="211EE729" w14:textId="77777777" w:rsidTr="00BC6D46">
        <w:trPr>
          <w:trHeight w:val="262"/>
        </w:trPr>
        <w:tc>
          <w:tcPr>
            <w:tcW w:w="10456" w:type="dxa"/>
            <w:shd w:val="clear" w:color="auto" w:fill="D9D9D9"/>
          </w:tcPr>
          <w:p w14:paraId="24D1D681"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Pray Together</w:t>
            </w:r>
          </w:p>
        </w:tc>
      </w:tr>
      <w:tr w:rsidR="00A12A14" w:rsidRPr="00A12A14" w14:paraId="6599F091" w14:textId="77777777" w:rsidTr="00BC6D46">
        <w:trPr>
          <w:trHeight w:val="1290"/>
        </w:trPr>
        <w:tc>
          <w:tcPr>
            <w:tcW w:w="10456" w:type="dxa"/>
          </w:tcPr>
          <w:p w14:paraId="3996D0A2" w14:textId="0A89A1BF" w:rsidR="00A12A14" w:rsidRPr="00A12A14" w:rsidRDefault="00C532BF" w:rsidP="00BC6D46">
            <w:pPr>
              <w:jc w:val="center"/>
              <w:rPr>
                <w:rFonts w:ascii="Century Gothic" w:eastAsia="Century Gothic" w:hAnsi="Century Gothic" w:cs="Century Gothic"/>
                <w:b/>
                <w:i/>
              </w:rPr>
            </w:pPr>
            <w:proofErr w:type="spellStart"/>
            <w:proofErr w:type="gramStart"/>
            <w:r>
              <w:rPr>
                <w:rFonts w:ascii="Century Gothic" w:eastAsia="Century Gothic" w:hAnsi="Century Gothic" w:cs="Century Gothic"/>
                <w:b/>
                <w:i/>
              </w:rPr>
              <w:t>Ten:Ten</w:t>
            </w:r>
            <w:proofErr w:type="spellEnd"/>
            <w:proofErr w:type="gramEnd"/>
            <w:r>
              <w:rPr>
                <w:rFonts w:ascii="Century Gothic" w:eastAsia="Century Gothic" w:hAnsi="Century Gothic" w:cs="Century Gothic"/>
                <w:b/>
                <w:i/>
              </w:rPr>
              <w:t xml:space="preserve"> Resources are providing Sunday liturgies for families to follow during these unprecedented times of church closures.</w:t>
            </w:r>
          </w:p>
          <w:p w14:paraId="01D1B859" w14:textId="46F8F575" w:rsidR="00DA572B" w:rsidRPr="00A12A14" w:rsidRDefault="0031097D" w:rsidP="00C532BF">
            <w:pPr>
              <w:jc w:val="center"/>
              <w:rPr>
                <w:rFonts w:ascii="Century Gothic" w:eastAsia="Century Gothic" w:hAnsi="Century Gothic" w:cs="Century Gothic"/>
                <w:b/>
                <w:i/>
              </w:rPr>
            </w:pPr>
            <w:hyperlink r:id="rId18" w:history="1">
              <w:r w:rsidR="00C532BF">
                <w:rPr>
                  <w:rStyle w:val="Hyperlink"/>
                  <w:rFonts w:ascii="Arial" w:hAnsi="Arial" w:cs="Arial"/>
                  <w:color w:val="27AADF"/>
                  <w:sz w:val="27"/>
                  <w:szCs w:val="27"/>
                </w:rPr>
                <w:t>https://www.tentenresources.co.uk/sunday-liturgy-for-families</w:t>
              </w:r>
            </w:hyperlink>
          </w:p>
        </w:tc>
      </w:tr>
      <w:tr w:rsidR="00A12A14" w:rsidRPr="00A12A14" w14:paraId="17FD3EDE" w14:textId="77777777" w:rsidTr="00BC6D46">
        <w:trPr>
          <w:trHeight w:val="274"/>
        </w:trPr>
        <w:tc>
          <w:tcPr>
            <w:tcW w:w="10456" w:type="dxa"/>
            <w:shd w:val="clear" w:color="auto" w:fill="D9D9D9"/>
          </w:tcPr>
          <w:p w14:paraId="5DAEDA65"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Additional learning resources parents may wish to engage with</w:t>
            </w:r>
          </w:p>
        </w:tc>
      </w:tr>
      <w:tr w:rsidR="00A12A14" w:rsidRPr="00A12A14" w14:paraId="15AEB534" w14:textId="77777777" w:rsidTr="00BC6D46">
        <w:trPr>
          <w:trHeight w:val="826"/>
        </w:trPr>
        <w:tc>
          <w:tcPr>
            <w:tcW w:w="10456" w:type="dxa"/>
          </w:tcPr>
          <w:p w14:paraId="3B3ED4B2" w14:textId="1A8CE3AD" w:rsidR="00A12A14" w:rsidRPr="000209AA" w:rsidRDefault="0031097D" w:rsidP="00BC6D46">
            <w:pPr>
              <w:shd w:val="clear" w:color="auto" w:fill="FFFFFF" w:themeFill="background1"/>
              <w:rPr>
                <w:rFonts w:ascii="Century Gothic" w:eastAsia="Century Gothic" w:hAnsi="Century Gothic" w:cs="Century Gothic"/>
              </w:rPr>
            </w:pPr>
            <w:hyperlink r:id="rId19" w:history="1">
              <w:r w:rsidR="000209AA" w:rsidRPr="000209AA">
                <w:rPr>
                  <w:rStyle w:val="Hyperlink"/>
                  <w:rFonts w:ascii="Century Gothic" w:hAnsi="Century Gothic"/>
                  <w:color w:val="515AF2"/>
                  <w:spacing w:val="3"/>
                </w:rPr>
                <w:t>Audible Stories</w:t>
              </w:r>
            </w:hyperlink>
            <w:r w:rsidR="000209AA" w:rsidRPr="000209AA">
              <w:rPr>
                <w:rFonts w:ascii="Century Gothic" w:hAnsi="Century Gothic"/>
                <w:color w:val="222222"/>
                <w:spacing w:val="3"/>
              </w:rPr>
              <w:t xml:space="preserve"> has made all</w:t>
            </w:r>
            <w:r w:rsidR="000209AA">
              <w:rPr>
                <w:rFonts w:ascii="Century Gothic" w:hAnsi="Century Gothic"/>
                <w:color w:val="222222"/>
                <w:spacing w:val="3"/>
              </w:rPr>
              <w:t xml:space="preserve"> </w:t>
            </w:r>
            <w:r w:rsidR="000209AA" w:rsidRPr="000209AA">
              <w:rPr>
                <w:rFonts w:ascii="Century Gothic" w:hAnsi="Century Gothic"/>
                <w:color w:val="222222"/>
                <w:spacing w:val="3"/>
              </w:rPr>
              <w:t>of its classic children’s stories free.</w:t>
            </w:r>
            <w:r w:rsidR="000209AA" w:rsidRPr="000209AA">
              <w:rPr>
                <w:rFonts w:ascii="Century Gothic" w:eastAsia="Century Gothic" w:hAnsi="Century Gothic" w:cs="Century Gothic"/>
              </w:rPr>
              <w:t xml:space="preserve"> </w:t>
            </w:r>
          </w:p>
          <w:p w14:paraId="2956DF90" w14:textId="6BD9F524" w:rsidR="00754EBC" w:rsidRPr="000209AA" w:rsidRDefault="0031097D" w:rsidP="00BC6D46">
            <w:pPr>
              <w:shd w:val="clear" w:color="auto" w:fill="FFFFFF" w:themeFill="background1"/>
              <w:rPr>
                <w:rFonts w:ascii="Century Gothic" w:eastAsia="Century Gothic" w:hAnsi="Century Gothic" w:cs="Century Gothic"/>
                <w:b/>
                <w:bCs/>
              </w:rPr>
            </w:pPr>
            <w:hyperlink r:id="rId20" w:history="1">
              <w:r w:rsidR="000209AA" w:rsidRPr="000209AA">
                <w:rPr>
                  <w:rStyle w:val="Hyperlink"/>
                  <w:rFonts w:ascii="Century Gothic" w:hAnsi="Century Gothic"/>
                  <w:color w:val="515AF2"/>
                  <w:spacing w:val="3"/>
                </w:rPr>
                <w:t>Phonics Play</w:t>
              </w:r>
            </w:hyperlink>
            <w:r w:rsidR="000209AA" w:rsidRPr="000209AA">
              <w:rPr>
                <w:rFonts w:ascii="Century Gothic" w:hAnsi="Century Gothic"/>
                <w:color w:val="222222"/>
                <w:spacing w:val="3"/>
              </w:rPr>
              <w:t> – All the resources on Phonics Play have been made free for the duration of the school closures.</w:t>
            </w:r>
            <w:r w:rsidR="000209AA" w:rsidRPr="000209AA">
              <w:rPr>
                <w:rFonts w:ascii="Century Gothic" w:eastAsia="Century Gothic" w:hAnsi="Century Gothic" w:cs="Century Gothic"/>
                <w:b/>
                <w:bCs/>
              </w:rPr>
              <w:t xml:space="preserve"> </w:t>
            </w:r>
            <w:r w:rsidR="000209AA">
              <w:rPr>
                <w:rFonts w:ascii="Century Gothic" w:eastAsia="Century Gothic" w:hAnsi="Century Gothic" w:cs="Century Gothic"/>
                <w:b/>
                <w:bCs/>
              </w:rPr>
              <w:t>(Phase 6)</w:t>
            </w:r>
          </w:p>
          <w:p w14:paraId="583D9E19" w14:textId="6B002AE7" w:rsidR="00754EBC" w:rsidRDefault="0031097D" w:rsidP="00BC6D46">
            <w:pPr>
              <w:shd w:val="clear" w:color="auto" w:fill="FFFFFF" w:themeFill="background1"/>
              <w:rPr>
                <w:rFonts w:ascii="Century Gothic" w:hAnsi="Century Gothic"/>
                <w:color w:val="222222"/>
                <w:spacing w:val="3"/>
              </w:rPr>
            </w:pPr>
            <w:hyperlink r:id="rId21" w:history="1">
              <w:r w:rsidR="00754EBC" w:rsidRPr="000209AA">
                <w:rPr>
                  <w:rStyle w:val="Hyperlink"/>
                  <w:rFonts w:ascii="Century Gothic" w:hAnsi="Century Gothic"/>
                  <w:color w:val="515AF2"/>
                  <w:spacing w:val="3"/>
                </w:rPr>
                <w:t>Classroom Secrets</w:t>
              </w:r>
            </w:hyperlink>
            <w:r w:rsidR="00754EBC" w:rsidRPr="000209AA">
              <w:rPr>
                <w:rFonts w:ascii="Century Gothic" w:hAnsi="Century Gothic"/>
                <w:color w:val="222222"/>
                <w:spacing w:val="3"/>
              </w:rPr>
              <w:t> – A range of free resources for primary school-aged children.</w:t>
            </w:r>
          </w:p>
          <w:p w14:paraId="007AC5AD" w14:textId="0E77913E" w:rsidR="000209AA" w:rsidRPr="000209AA" w:rsidRDefault="0031097D" w:rsidP="00BC6D46">
            <w:pPr>
              <w:shd w:val="clear" w:color="auto" w:fill="FFFFFF" w:themeFill="background1"/>
              <w:rPr>
                <w:rFonts w:ascii="Century Gothic" w:eastAsia="Century Gothic" w:hAnsi="Century Gothic" w:cs="Century Gothic"/>
                <w:b/>
                <w:bCs/>
              </w:rPr>
            </w:pPr>
            <w:hyperlink r:id="rId22" w:history="1">
              <w:r w:rsidR="000209AA" w:rsidRPr="000209AA">
                <w:rPr>
                  <w:rStyle w:val="Hyperlink"/>
                  <w:rFonts w:ascii="Century Gothic" w:hAnsi="Century Gothic"/>
                  <w:color w:val="515AF2"/>
                  <w:spacing w:val="3"/>
                </w:rPr>
                <w:t>Purple Mash</w:t>
              </w:r>
            </w:hyperlink>
            <w:r w:rsidR="000209AA" w:rsidRPr="000209AA">
              <w:rPr>
                <w:rFonts w:ascii="Century Gothic" w:hAnsi="Century Gothic"/>
                <w:color w:val="222222"/>
                <w:spacing w:val="3"/>
              </w:rPr>
              <w:t> – Resources aimed at primary school-aged children have been made free now schools have closed. </w:t>
            </w:r>
          </w:p>
          <w:p w14:paraId="5070E284" w14:textId="6599CC40" w:rsidR="00754EBC" w:rsidRPr="002E172E" w:rsidRDefault="00754EBC" w:rsidP="00BC6D46">
            <w:pPr>
              <w:shd w:val="clear" w:color="auto" w:fill="FFFFFF" w:themeFill="background1"/>
              <w:rPr>
                <w:rFonts w:ascii="Century Gothic" w:eastAsia="Century Gothic" w:hAnsi="Century Gothic" w:cs="Century Gothic"/>
                <w:b/>
                <w:bCs/>
              </w:rPr>
            </w:pPr>
          </w:p>
        </w:tc>
      </w:tr>
      <w:tr w:rsidR="00A12A14" w:rsidRPr="00A12A14" w14:paraId="07EB77E3" w14:textId="77777777" w:rsidTr="00BC6D46">
        <w:trPr>
          <w:trHeight w:val="345"/>
        </w:trPr>
        <w:tc>
          <w:tcPr>
            <w:tcW w:w="10456" w:type="dxa"/>
            <w:shd w:val="clear" w:color="auto" w:fill="D9D9D9"/>
          </w:tcPr>
          <w:p w14:paraId="6A6A37CC" w14:textId="77777777" w:rsidR="00A12A14" w:rsidRPr="00A12A14" w:rsidRDefault="00A12A14" w:rsidP="00BC6D46">
            <w:pPr>
              <w:jc w:val="center"/>
              <w:rPr>
                <w:rFonts w:ascii="Century Gothic" w:eastAsia="Century Gothic" w:hAnsi="Century Gothic" w:cs="Century Gothic"/>
                <w:b/>
              </w:rPr>
            </w:pPr>
            <w:r w:rsidRPr="00A12A14">
              <w:rPr>
                <w:rFonts w:ascii="Century Gothic" w:eastAsia="Century Gothic" w:hAnsi="Century Gothic" w:cs="Century Gothic"/>
                <w:b/>
              </w:rPr>
              <w:t>Teacher Tips</w:t>
            </w:r>
          </w:p>
        </w:tc>
      </w:tr>
      <w:tr w:rsidR="00A12A14" w:rsidRPr="00A12A14" w14:paraId="47D02159" w14:textId="77777777" w:rsidTr="00BC6D46">
        <w:trPr>
          <w:trHeight w:val="345"/>
        </w:trPr>
        <w:tc>
          <w:tcPr>
            <w:tcW w:w="10456" w:type="dxa"/>
            <w:shd w:val="clear" w:color="auto" w:fill="FFFFFF" w:themeFill="background1"/>
          </w:tcPr>
          <w:p w14:paraId="6F62ECB8" w14:textId="77777777" w:rsidR="00A12A14" w:rsidRPr="00A12A14" w:rsidRDefault="00A12A14" w:rsidP="00A12A14">
            <w:pPr>
              <w:numPr>
                <w:ilvl w:val="0"/>
                <w:numId w:val="5"/>
              </w:numPr>
              <w:shd w:val="clear" w:color="auto" w:fill="FFFFFF" w:themeFill="background1"/>
              <w:spacing w:after="0" w:line="240" w:lineRule="auto"/>
              <w:rPr>
                <w:rFonts w:ascii="Century Gothic" w:eastAsia="Century Gothic" w:hAnsi="Century Gothic" w:cs="Century Gothic"/>
              </w:rPr>
            </w:pPr>
            <w:r w:rsidRPr="00A12A14">
              <w:rPr>
                <w:rFonts w:ascii="Century Gothic" w:eastAsia="Century Gothic" w:hAnsi="Century Gothic" w:cs="Century Gothic"/>
              </w:rPr>
              <w:t>Remember - in a normal school day, there are several ‘break times’ throughout the day, so make sure as well as ensuring they complete their work, you build in ‘relaxation’ time. This is important for both adults and children- lots of short bursts of work are much better than trying to do all work in one go!</w:t>
            </w:r>
          </w:p>
          <w:p w14:paraId="412043F5" w14:textId="77777777" w:rsidR="00CB68D5" w:rsidRDefault="00CB68D5" w:rsidP="00CB68D5">
            <w:pPr>
              <w:shd w:val="clear" w:color="auto" w:fill="FFFFFF" w:themeFill="background1"/>
              <w:spacing w:after="0" w:line="240" w:lineRule="auto"/>
              <w:ind w:left="360"/>
              <w:rPr>
                <w:rFonts w:ascii="Century Gothic" w:eastAsia="Century Gothic" w:hAnsi="Century Gothic" w:cs="Century Gothic"/>
              </w:rPr>
            </w:pPr>
          </w:p>
          <w:p w14:paraId="0DDBE440" w14:textId="77777777" w:rsidR="00A12A14" w:rsidRPr="00CB68D5" w:rsidRDefault="00A12A14" w:rsidP="00CB68D5">
            <w:pPr>
              <w:numPr>
                <w:ilvl w:val="0"/>
                <w:numId w:val="5"/>
              </w:numPr>
              <w:shd w:val="clear" w:color="auto" w:fill="FFFFFF" w:themeFill="background1"/>
              <w:spacing w:after="0" w:line="240" w:lineRule="auto"/>
              <w:rPr>
                <w:rFonts w:ascii="Century Gothic" w:eastAsia="Century Gothic" w:hAnsi="Century Gothic" w:cs="Century Gothic"/>
              </w:rPr>
            </w:pPr>
            <w:r w:rsidRPr="00A12A14">
              <w:rPr>
                <w:rFonts w:ascii="Century Gothic" w:eastAsia="Century Gothic" w:hAnsi="Century Gothic" w:cs="Century Gothic"/>
              </w:rPr>
              <w:lastRenderedPageBreak/>
              <w:t xml:space="preserve">If the children are really engaged and interested in something, see what cross curricular links you can make. If it’s animals and endangered species could you turn this into a project? E.g. make a poster showing how pollution is </w:t>
            </w:r>
            <w:proofErr w:type="gramStart"/>
            <w:r w:rsidRPr="00A12A14">
              <w:rPr>
                <w:rFonts w:ascii="Century Gothic" w:eastAsia="Century Gothic" w:hAnsi="Century Gothic" w:cs="Century Gothic"/>
              </w:rPr>
              <w:t>effecting</w:t>
            </w:r>
            <w:proofErr w:type="gramEnd"/>
            <w:r w:rsidRPr="00A12A14">
              <w:rPr>
                <w:rFonts w:ascii="Century Gothic" w:eastAsia="Century Gothic" w:hAnsi="Century Gothic" w:cs="Century Gothic"/>
              </w:rPr>
              <w:t xml:space="preserve"> the animals, write a letter persuading people to use less plastics, design packaging to replace plastic packaging. </w:t>
            </w:r>
          </w:p>
        </w:tc>
      </w:tr>
    </w:tbl>
    <w:p w14:paraId="169C32B8" w14:textId="77777777" w:rsidR="00627CC4" w:rsidRDefault="00627CC4" w:rsidP="00A12A14">
      <w:pPr>
        <w:rPr>
          <w:rFonts w:ascii="Century Gothic" w:hAnsi="Century Gothic"/>
          <w:sz w:val="32"/>
        </w:rPr>
        <w:sectPr w:rsidR="00627CC4" w:rsidSect="00627CC4">
          <w:pgSz w:w="11906" w:h="16838"/>
          <w:pgMar w:top="284" w:right="720" w:bottom="720" w:left="720" w:header="708" w:footer="708" w:gutter="0"/>
          <w:cols w:space="708"/>
          <w:docGrid w:linePitch="360"/>
        </w:sectPr>
      </w:pPr>
    </w:p>
    <w:p w14:paraId="01527917" w14:textId="77777777" w:rsidR="000B76D8" w:rsidRPr="000B76D8" w:rsidRDefault="000B76D8" w:rsidP="000B76D8">
      <w:pPr>
        <w:jc w:val="center"/>
        <w:rPr>
          <w:rFonts w:ascii="Century Gothic" w:hAnsi="Century Gothic"/>
          <w:b/>
          <w:sz w:val="32"/>
          <w:u w:val="single"/>
        </w:rPr>
      </w:pPr>
      <w:r w:rsidRPr="000B76D8">
        <w:rPr>
          <w:rFonts w:ascii="Century Gothic" w:hAnsi="Century Gothic"/>
          <w:b/>
          <w:sz w:val="32"/>
          <w:u w:val="single"/>
        </w:rPr>
        <w:lastRenderedPageBreak/>
        <w:t>Art</w:t>
      </w:r>
    </w:p>
    <w:p w14:paraId="53FC1C54" w14:textId="77777777" w:rsidR="000B76D8" w:rsidRPr="000B76D8" w:rsidRDefault="000B76D8" w:rsidP="000B76D8">
      <w:pPr>
        <w:rPr>
          <w:rFonts w:ascii="Century Gothic" w:hAnsi="Century Gothic"/>
          <w:sz w:val="24"/>
        </w:rPr>
      </w:pPr>
      <w:r w:rsidRPr="000B76D8">
        <w:rPr>
          <w:rFonts w:ascii="Century Gothic" w:hAnsi="Century Gothic"/>
          <w:sz w:val="24"/>
        </w:rPr>
        <w:t xml:space="preserve">This is by an artist called He </w:t>
      </w:r>
      <w:proofErr w:type="gramStart"/>
      <w:r w:rsidRPr="000B76D8">
        <w:rPr>
          <w:rFonts w:ascii="Century Gothic" w:hAnsi="Century Gothic"/>
          <w:sz w:val="24"/>
        </w:rPr>
        <w:t>Qi :</w:t>
      </w:r>
      <w:proofErr w:type="gramEnd"/>
      <w:r w:rsidRPr="000B76D8">
        <w:rPr>
          <w:rFonts w:ascii="Century Gothic" w:hAnsi="Century Gothic"/>
          <w:sz w:val="24"/>
        </w:rPr>
        <w:t>- It’s the Road to Emmaus.</w:t>
      </w:r>
    </w:p>
    <w:p w14:paraId="09D7AC78" w14:textId="77777777" w:rsidR="000B76D8" w:rsidRPr="000B76D8" w:rsidRDefault="000B76D8" w:rsidP="000B76D8">
      <w:pPr>
        <w:rPr>
          <w:rFonts w:ascii="Century Gothic" w:hAnsi="Century Gothic"/>
          <w:sz w:val="24"/>
        </w:rPr>
      </w:pPr>
      <w:r w:rsidRPr="000B76D8">
        <w:rPr>
          <w:rFonts w:ascii="Century Gothic" w:hAnsi="Century Gothic"/>
          <w:sz w:val="24"/>
        </w:rPr>
        <w:t>Have a lo</w:t>
      </w:r>
      <w:r w:rsidR="00E85871">
        <w:rPr>
          <w:rFonts w:ascii="Century Gothic" w:hAnsi="Century Gothic"/>
          <w:sz w:val="24"/>
        </w:rPr>
        <w:t>ok at the painting. Describe it</w:t>
      </w:r>
      <w:r w:rsidRPr="000B76D8">
        <w:rPr>
          <w:rFonts w:ascii="Century Gothic" w:hAnsi="Century Gothic"/>
          <w:sz w:val="24"/>
        </w:rPr>
        <w:t>. What do you think about it?  Say whether you like it or not and say why.</w:t>
      </w:r>
    </w:p>
    <w:p w14:paraId="32003064" w14:textId="77777777" w:rsidR="000B76D8" w:rsidRDefault="000B76D8">
      <w:pPr>
        <w:rPr>
          <w:rFonts w:ascii="Century Gothic" w:hAnsi="Century Gothic"/>
          <w:sz w:val="32"/>
        </w:rPr>
      </w:pPr>
      <w:r w:rsidRPr="00E835EA">
        <w:rPr>
          <w:rFonts w:ascii="Twinkl Cursive Looped" w:hAnsi="Twinkl Cursive Looped" w:cs="Arial"/>
          <w:noProof/>
          <w:color w:val="2962FF"/>
          <w:lang w:eastAsia="en-GB"/>
        </w:rPr>
        <w:drawing>
          <wp:anchor distT="0" distB="0" distL="114300" distR="114300" simplePos="0" relativeHeight="251669504" behindDoc="0" locked="0" layoutInCell="1" allowOverlap="1" wp14:anchorId="504E126C" wp14:editId="5E259206">
            <wp:simplePos x="0" y="0"/>
            <wp:positionH relativeFrom="margin">
              <wp:posOffset>3359150</wp:posOffset>
            </wp:positionH>
            <wp:positionV relativeFrom="paragraph">
              <wp:posOffset>328295</wp:posOffset>
            </wp:positionV>
            <wp:extent cx="3657600" cy="3657600"/>
            <wp:effectExtent l="0" t="0" r="0" b="0"/>
            <wp:wrapNone/>
            <wp:docPr id="10" name="Picture 10" descr="44 The-Road-to-Emmaus Artist Proo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The-Road-to-Emmaus Artist Proo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4D3A07" w14:textId="77777777" w:rsidR="00A12A14" w:rsidRPr="00A12A14" w:rsidRDefault="00627CC4" w:rsidP="00A12A14">
      <w:pPr>
        <w:rPr>
          <w:rFonts w:ascii="Century Gothic" w:hAnsi="Century Gothic"/>
          <w:sz w:val="32"/>
        </w:rPr>
      </w:pPr>
      <w:r>
        <w:rPr>
          <w:noProof/>
          <w:lang w:eastAsia="en-GB"/>
        </w:rPr>
        <w:lastRenderedPageBreak/>
        <w:drawing>
          <wp:anchor distT="0" distB="0" distL="114300" distR="114300" simplePos="0" relativeHeight="251665408" behindDoc="1" locked="0" layoutInCell="1" allowOverlap="1" wp14:anchorId="625FD362" wp14:editId="113D4353">
            <wp:simplePos x="0" y="0"/>
            <wp:positionH relativeFrom="margin">
              <wp:posOffset>1961515</wp:posOffset>
            </wp:positionH>
            <wp:positionV relativeFrom="paragraph">
              <wp:posOffset>-1454150</wp:posOffset>
            </wp:positionV>
            <wp:extent cx="6316980" cy="9730105"/>
            <wp:effectExtent l="7937" t="0" r="0" b="0"/>
            <wp:wrapTight wrapText="bothSides">
              <wp:wrapPolygon edited="0">
                <wp:start x="27" y="21618"/>
                <wp:lineTo x="21523" y="21618"/>
                <wp:lineTo x="21523" y="50"/>
                <wp:lineTo x="27" y="50"/>
                <wp:lineTo x="27" y="2161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46916" t="21972" r="28085" b="9556"/>
                    <a:stretch/>
                  </pic:blipFill>
                  <pic:spPr bwMode="auto">
                    <a:xfrm rot="5400000">
                      <a:off x="0" y="0"/>
                      <a:ext cx="6316980" cy="973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8063E" w14:textId="77777777" w:rsidR="00A12A14" w:rsidRPr="00A12A14" w:rsidRDefault="000B76D8" w:rsidP="00A12A14">
      <w:pPr>
        <w:rPr>
          <w:rFonts w:ascii="Century Gothic" w:hAnsi="Century Gothic"/>
          <w:sz w:val="32"/>
        </w:rPr>
      </w:pPr>
      <w:r>
        <w:rPr>
          <w:noProof/>
          <w:lang w:eastAsia="en-GB"/>
        </w:rPr>
        <w:lastRenderedPageBreak/>
        <w:drawing>
          <wp:anchor distT="0" distB="0" distL="114300" distR="114300" simplePos="0" relativeHeight="251666432" behindDoc="1" locked="0" layoutInCell="1" allowOverlap="1" wp14:anchorId="764C9021" wp14:editId="72423F0A">
            <wp:simplePos x="0" y="0"/>
            <wp:positionH relativeFrom="column">
              <wp:posOffset>213360</wp:posOffset>
            </wp:positionH>
            <wp:positionV relativeFrom="paragraph">
              <wp:posOffset>0</wp:posOffset>
            </wp:positionV>
            <wp:extent cx="10058400" cy="7060019"/>
            <wp:effectExtent l="0" t="0" r="0" b="7620"/>
            <wp:wrapTight wrapText="bothSides">
              <wp:wrapPolygon edited="0">
                <wp:start x="0" y="0"/>
                <wp:lineTo x="0" y="21565"/>
                <wp:lineTo x="21559" y="21565"/>
                <wp:lineTo x="215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9452" t="19321" r="20803" b="6088"/>
                    <a:stretch/>
                  </pic:blipFill>
                  <pic:spPr bwMode="auto">
                    <a:xfrm>
                      <a:off x="0" y="0"/>
                      <a:ext cx="10058400" cy="70600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D46159" w14:textId="77777777" w:rsidR="005F3889" w:rsidRPr="00E85871" w:rsidRDefault="000B76D8" w:rsidP="00E85871">
      <w:pPr>
        <w:rPr>
          <w:rFonts w:ascii="Century Gothic" w:hAnsi="Century Gothic"/>
          <w:sz w:val="32"/>
        </w:rPr>
        <w:sectPr w:rsidR="005F3889" w:rsidRPr="00E85871" w:rsidSect="00627CC4">
          <w:pgSz w:w="16838" w:h="11906" w:orient="landscape"/>
          <w:pgMar w:top="426" w:right="720" w:bottom="720" w:left="284" w:header="708" w:footer="708" w:gutter="0"/>
          <w:cols w:space="708"/>
          <w:docGrid w:linePitch="360"/>
        </w:sectPr>
      </w:pPr>
      <w:r>
        <w:rPr>
          <w:noProof/>
          <w:lang w:eastAsia="en-GB"/>
        </w:rPr>
        <w:lastRenderedPageBreak/>
        <w:drawing>
          <wp:anchor distT="0" distB="0" distL="114300" distR="114300" simplePos="0" relativeHeight="251667456" behindDoc="1" locked="0" layoutInCell="1" allowOverlap="1" wp14:anchorId="727968FA" wp14:editId="36BD32E3">
            <wp:simplePos x="0" y="0"/>
            <wp:positionH relativeFrom="page">
              <wp:posOffset>385445</wp:posOffset>
            </wp:positionH>
            <wp:positionV relativeFrom="paragraph">
              <wp:posOffset>0</wp:posOffset>
            </wp:positionV>
            <wp:extent cx="9951537" cy="7035800"/>
            <wp:effectExtent l="0" t="0" r="0" b="0"/>
            <wp:wrapTight wrapText="bothSides">
              <wp:wrapPolygon edited="0">
                <wp:start x="0" y="0"/>
                <wp:lineTo x="0" y="21522"/>
                <wp:lineTo x="21543" y="21522"/>
                <wp:lineTo x="215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19704" t="17299" r="20803" b="7886"/>
                    <a:stretch/>
                  </pic:blipFill>
                  <pic:spPr bwMode="auto">
                    <a:xfrm>
                      <a:off x="0" y="0"/>
                      <a:ext cx="9951537" cy="703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8D5">
        <w:rPr>
          <w:rFonts w:ascii="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1355EFE1" wp14:editId="62E0542B">
                <wp:simplePos x="0" y="0"/>
                <wp:positionH relativeFrom="column">
                  <wp:posOffset>457200</wp:posOffset>
                </wp:positionH>
                <wp:positionV relativeFrom="paragraph">
                  <wp:posOffset>457200</wp:posOffset>
                </wp:positionV>
                <wp:extent cx="6645275" cy="5447030"/>
                <wp:effectExtent l="0" t="0" r="3175"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54470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8DA7" id="Rectangle 8" o:spid="_x0000_s1026" style="position:absolute;margin-left:36pt;margin-top:36pt;width:523.25pt;height:428.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" filled="f" stroked="f" strokeweight="2pt">
                <v:shadow color="black [0]"/>
                <o:lock v:ext="edit" shapetype="t"/>
                <v:textbox inset="0,0,0,0"/>
              </v:rect>
            </w:pict>
          </mc:Fallback>
        </mc:AlternateContent>
      </w:r>
    </w:p>
    <w:p w14:paraId="75A77197" w14:textId="097DFE59" w:rsidR="00467BAB" w:rsidRPr="00DA572B" w:rsidRDefault="00467BAB" w:rsidP="005F3889">
      <w:pPr>
        <w:tabs>
          <w:tab w:val="left" w:pos="3580"/>
        </w:tabs>
        <w:rPr>
          <w:rFonts w:ascii="Century Gothic" w:hAnsi="Century Gothic"/>
          <w:sz w:val="32"/>
        </w:rPr>
      </w:pPr>
    </w:p>
    <w:sectPr w:rsidR="00467BAB" w:rsidRPr="00DA572B" w:rsidSect="00627CC4">
      <w:pgSz w:w="16838" w:h="11906" w:orient="landscape"/>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winkl">
    <w:altName w:val="Times New Roman"/>
    <w:panose1 w:val="020B0604020202020204"/>
    <w:charset w:val="00"/>
    <w:family w:val="auto"/>
    <w:pitch w:val="variable"/>
    <w:sig w:usb0="A00000AF"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winkl Cursive Looped">
    <w:altName w:val="Calibri"/>
    <w:panose1 w:val="020B0604020202020204"/>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2C9"/>
    <w:multiLevelType w:val="multilevel"/>
    <w:tmpl w:val="24F090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C519F3"/>
    <w:multiLevelType w:val="multilevel"/>
    <w:tmpl w:val="8A764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80E8D"/>
    <w:multiLevelType w:val="hybridMultilevel"/>
    <w:tmpl w:val="F6000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D6753"/>
    <w:multiLevelType w:val="hybridMultilevel"/>
    <w:tmpl w:val="45240C28"/>
    <w:lvl w:ilvl="0" w:tplc="8962FCB8">
      <w:start w:val="1"/>
      <w:numFmt w:val="decimal"/>
      <w:lvlText w:val="%1."/>
      <w:lvlJc w:val="left"/>
      <w:pPr>
        <w:ind w:left="720" w:hanging="360"/>
      </w:pPr>
      <w:rPr>
        <w:rFonts w:hint="default"/>
        <w:sz w:val="3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5332A"/>
    <w:multiLevelType w:val="hybridMultilevel"/>
    <w:tmpl w:val="01F4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6459D"/>
    <w:multiLevelType w:val="hybridMultilevel"/>
    <w:tmpl w:val="9E10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822F7"/>
    <w:multiLevelType w:val="multilevel"/>
    <w:tmpl w:val="4686D5A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BA5060F"/>
    <w:multiLevelType w:val="hybridMultilevel"/>
    <w:tmpl w:val="3322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931DB"/>
    <w:multiLevelType w:val="multilevel"/>
    <w:tmpl w:val="24F090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59A1832"/>
    <w:multiLevelType w:val="hybridMultilevel"/>
    <w:tmpl w:val="E338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C7FB7"/>
    <w:multiLevelType w:val="hybridMultilevel"/>
    <w:tmpl w:val="AED21BAE"/>
    <w:lvl w:ilvl="0" w:tplc="547213E4">
      <w:start w:val="1"/>
      <w:numFmt w:val="decimal"/>
      <w:lvlText w:val="%1"/>
      <w:lvlJc w:val="left"/>
      <w:pPr>
        <w:ind w:left="1334"/>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1" w:tplc="5854F154">
      <w:start w:val="9"/>
      <w:numFmt w:val="decimal"/>
      <w:lvlText w:val="%2"/>
      <w:lvlJc w:val="left"/>
      <w:pPr>
        <w:ind w:left="2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BABF86">
      <w:start w:val="1"/>
      <w:numFmt w:val="lowerRoman"/>
      <w:lvlText w:val="%3"/>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183276">
      <w:start w:val="1"/>
      <w:numFmt w:val="decimal"/>
      <w:lvlText w:val="%4"/>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C0BE8">
      <w:start w:val="1"/>
      <w:numFmt w:val="lowerLetter"/>
      <w:lvlText w:val="%5"/>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74C3B2">
      <w:start w:val="1"/>
      <w:numFmt w:val="lowerRoman"/>
      <w:lvlText w:val="%6"/>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FE7EE6">
      <w:start w:val="1"/>
      <w:numFmt w:val="decimal"/>
      <w:lvlText w:val="%7"/>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6F6D4">
      <w:start w:val="1"/>
      <w:numFmt w:val="lowerLetter"/>
      <w:lvlText w:val="%8"/>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D8A910">
      <w:start w:val="1"/>
      <w:numFmt w:val="lowerRoman"/>
      <w:lvlText w:val="%9"/>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98021D"/>
    <w:multiLevelType w:val="hybridMultilevel"/>
    <w:tmpl w:val="60B6971E"/>
    <w:lvl w:ilvl="0" w:tplc="CDEC5258">
      <w:start w:val="1"/>
      <w:numFmt w:val="decimal"/>
      <w:lvlText w:val="%1"/>
      <w:lvlJc w:val="left"/>
      <w:pPr>
        <w:ind w:left="1041"/>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1" w:tplc="5178BFC4">
      <w:start w:val="1"/>
      <w:numFmt w:val="lowerLetter"/>
      <w:lvlText w:val="%2"/>
      <w:lvlJc w:val="left"/>
      <w:pPr>
        <w:ind w:left="1970"/>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2" w:tplc="741CE786">
      <w:start w:val="1"/>
      <w:numFmt w:val="lowerRoman"/>
      <w:lvlText w:val="%3"/>
      <w:lvlJc w:val="left"/>
      <w:pPr>
        <w:ind w:left="2690"/>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3" w:tplc="C2BAE184">
      <w:start w:val="1"/>
      <w:numFmt w:val="decimal"/>
      <w:lvlText w:val="%4"/>
      <w:lvlJc w:val="left"/>
      <w:pPr>
        <w:ind w:left="3410"/>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4" w:tplc="051A0CC8">
      <w:start w:val="1"/>
      <w:numFmt w:val="lowerLetter"/>
      <w:lvlText w:val="%5"/>
      <w:lvlJc w:val="left"/>
      <w:pPr>
        <w:ind w:left="4130"/>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5" w:tplc="B364725C">
      <w:start w:val="1"/>
      <w:numFmt w:val="lowerRoman"/>
      <w:lvlText w:val="%6"/>
      <w:lvlJc w:val="left"/>
      <w:pPr>
        <w:ind w:left="4850"/>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6" w:tplc="9B08ECB0">
      <w:start w:val="1"/>
      <w:numFmt w:val="decimal"/>
      <w:lvlText w:val="%7"/>
      <w:lvlJc w:val="left"/>
      <w:pPr>
        <w:ind w:left="5570"/>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7" w:tplc="B56A2F38">
      <w:start w:val="1"/>
      <w:numFmt w:val="lowerLetter"/>
      <w:lvlText w:val="%8"/>
      <w:lvlJc w:val="left"/>
      <w:pPr>
        <w:ind w:left="6290"/>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lvl w:ilvl="8" w:tplc="C2AE30E6">
      <w:start w:val="1"/>
      <w:numFmt w:val="lowerRoman"/>
      <w:lvlText w:val="%9"/>
      <w:lvlJc w:val="left"/>
      <w:pPr>
        <w:ind w:left="7010"/>
      </w:pPr>
      <w:rPr>
        <w:rFonts w:ascii="Arial" w:eastAsia="Arial" w:hAnsi="Arial" w:cs="Arial"/>
        <w:b/>
        <w:bCs/>
        <w:i w:val="0"/>
        <w:strike w:val="0"/>
        <w:dstrike w:val="0"/>
        <w:color w:val="0000FF"/>
        <w:sz w:val="20"/>
        <w:szCs w:val="20"/>
        <w:u w:val="none" w:color="000000"/>
        <w:bdr w:val="none" w:sz="0" w:space="0" w:color="auto"/>
        <w:shd w:val="clear" w:color="auto" w:fill="auto"/>
        <w:vertAlign w:val="baseline"/>
      </w:rPr>
    </w:lvl>
  </w:abstractNum>
  <w:abstractNum w:abstractNumId="12" w15:restartNumberingAfterBreak="0">
    <w:nsid w:val="53C27BD2"/>
    <w:multiLevelType w:val="hybridMultilevel"/>
    <w:tmpl w:val="D798A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DA2C3E"/>
    <w:multiLevelType w:val="multilevel"/>
    <w:tmpl w:val="24F09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9750C7"/>
    <w:multiLevelType w:val="multilevel"/>
    <w:tmpl w:val="45E259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5970746D"/>
    <w:multiLevelType w:val="multilevel"/>
    <w:tmpl w:val="8A764F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5F562C1F"/>
    <w:multiLevelType w:val="hybridMultilevel"/>
    <w:tmpl w:val="6BD65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8C7702"/>
    <w:multiLevelType w:val="multilevel"/>
    <w:tmpl w:val="8A764F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66424E24"/>
    <w:multiLevelType w:val="multilevel"/>
    <w:tmpl w:val="EB2EFCB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8F42D81"/>
    <w:multiLevelType w:val="hybridMultilevel"/>
    <w:tmpl w:val="B202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3"/>
  </w:num>
  <w:num w:numId="4">
    <w:abstractNumId w:val="14"/>
  </w:num>
  <w:num w:numId="5">
    <w:abstractNumId w:val="6"/>
  </w:num>
  <w:num w:numId="6">
    <w:abstractNumId w:val="16"/>
  </w:num>
  <w:num w:numId="7">
    <w:abstractNumId w:val="2"/>
  </w:num>
  <w:num w:numId="8">
    <w:abstractNumId w:val="15"/>
  </w:num>
  <w:num w:numId="9">
    <w:abstractNumId w:val="17"/>
  </w:num>
  <w:num w:numId="10">
    <w:abstractNumId w:val="0"/>
  </w:num>
  <w:num w:numId="11">
    <w:abstractNumId w:val="8"/>
  </w:num>
  <w:num w:numId="12">
    <w:abstractNumId w:val="10"/>
  </w:num>
  <w:num w:numId="13">
    <w:abstractNumId w:val="11"/>
  </w:num>
  <w:num w:numId="14">
    <w:abstractNumId w:val="3"/>
  </w:num>
  <w:num w:numId="15">
    <w:abstractNumId w:val="4"/>
  </w:num>
  <w:num w:numId="16">
    <w:abstractNumId w:val="19"/>
  </w:num>
  <w:num w:numId="17">
    <w:abstractNumId w:val="5"/>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14"/>
    <w:rsid w:val="000209AA"/>
    <w:rsid w:val="00095EB6"/>
    <w:rsid w:val="000B76D8"/>
    <w:rsid w:val="000E5AEF"/>
    <w:rsid w:val="00140FC7"/>
    <w:rsid w:val="001E1102"/>
    <w:rsid w:val="00220B82"/>
    <w:rsid w:val="00285BBA"/>
    <w:rsid w:val="002A66B7"/>
    <w:rsid w:val="002D5585"/>
    <w:rsid w:val="002E172E"/>
    <w:rsid w:val="0031097D"/>
    <w:rsid w:val="00324D02"/>
    <w:rsid w:val="00334A7D"/>
    <w:rsid w:val="00347CDA"/>
    <w:rsid w:val="00392372"/>
    <w:rsid w:val="00437EB4"/>
    <w:rsid w:val="00467BAB"/>
    <w:rsid w:val="00513E97"/>
    <w:rsid w:val="00521617"/>
    <w:rsid w:val="00532AF2"/>
    <w:rsid w:val="0057778E"/>
    <w:rsid w:val="005A22ED"/>
    <w:rsid w:val="005F3889"/>
    <w:rsid w:val="00627CC4"/>
    <w:rsid w:val="006E0A50"/>
    <w:rsid w:val="00754EBC"/>
    <w:rsid w:val="007A08B6"/>
    <w:rsid w:val="0083248B"/>
    <w:rsid w:val="00837357"/>
    <w:rsid w:val="00887761"/>
    <w:rsid w:val="0093049E"/>
    <w:rsid w:val="009A2614"/>
    <w:rsid w:val="009E4015"/>
    <w:rsid w:val="00A12A14"/>
    <w:rsid w:val="00BC6D46"/>
    <w:rsid w:val="00C17CA8"/>
    <w:rsid w:val="00C532BF"/>
    <w:rsid w:val="00CB68D5"/>
    <w:rsid w:val="00CD5B44"/>
    <w:rsid w:val="00CD793D"/>
    <w:rsid w:val="00D445D3"/>
    <w:rsid w:val="00DA572B"/>
    <w:rsid w:val="00DE38F8"/>
    <w:rsid w:val="00DE7703"/>
    <w:rsid w:val="00E144BD"/>
    <w:rsid w:val="00E82DEA"/>
    <w:rsid w:val="00E85871"/>
    <w:rsid w:val="00E955C7"/>
    <w:rsid w:val="00EB037E"/>
    <w:rsid w:val="00F14D8F"/>
    <w:rsid w:val="00F37CF6"/>
    <w:rsid w:val="00F457C6"/>
    <w:rsid w:val="00F46ED2"/>
    <w:rsid w:val="00F83E4A"/>
    <w:rsid w:val="00FA1C83"/>
    <w:rsid w:val="00FC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3306"/>
  <w15:chartTrackingRefBased/>
  <w15:docId w15:val="{DE4C1992-93F3-4BB0-BD6D-E6F6EC78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A08B6"/>
    <w:pPr>
      <w:keepNext/>
      <w:keepLines/>
      <w:spacing w:after="295" w:line="265" w:lineRule="auto"/>
      <w:ind w:left="1502" w:hanging="10"/>
      <w:jc w:val="center"/>
      <w:outlineLvl w:val="0"/>
    </w:pPr>
    <w:rPr>
      <w:rFonts w:ascii="Arial" w:eastAsia="Arial" w:hAnsi="Arial" w:cs="Arial"/>
      <w:b/>
      <w:color w:val="000080"/>
      <w:sz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A14"/>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14"/>
    <w:pPr>
      <w:ind w:left="720"/>
      <w:contextualSpacing/>
    </w:pPr>
    <w:rPr>
      <w:rFonts w:ascii="Calibri" w:eastAsia="Calibri" w:hAnsi="Calibri" w:cs="Calibri"/>
      <w:lang w:eastAsia="en-GB"/>
    </w:rPr>
  </w:style>
  <w:style w:type="character" w:styleId="Hyperlink">
    <w:name w:val="Hyperlink"/>
    <w:basedOn w:val="DefaultParagraphFont"/>
    <w:uiPriority w:val="99"/>
    <w:unhideWhenUsed/>
    <w:rsid w:val="00A12A14"/>
    <w:rPr>
      <w:color w:val="0563C1" w:themeColor="hyperlink"/>
      <w:u w:val="single"/>
    </w:rPr>
  </w:style>
  <w:style w:type="paragraph" w:styleId="BodyText">
    <w:name w:val="Body Text"/>
    <w:basedOn w:val="Normal"/>
    <w:link w:val="BodyTextChar"/>
    <w:uiPriority w:val="1"/>
    <w:qFormat/>
    <w:rsid w:val="00A12A14"/>
    <w:pPr>
      <w:widowControl w:val="0"/>
      <w:autoSpaceDE w:val="0"/>
      <w:autoSpaceDN w:val="0"/>
      <w:adjustRightInd w:val="0"/>
      <w:spacing w:before="2" w:after="0" w:line="240" w:lineRule="auto"/>
    </w:pPr>
    <w:rPr>
      <w:rFonts w:ascii="Twinkl" w:eastAsiaTheme="minorEastAsia" w:hAnsi="Twinkl" w:cs="Twinkl"/>
      <w:b/>
      <w:bCs/>
      <w:sz w:val="50"/>
      <w:szCs w:val="50"/>
      <w:lang w:eastAsia="en-GB"/>
    </w:rPr>
  </w:style>
  <w:style w:type="character" w:customStyle="1" w:styleId="BodyTextChar">
    <w:name w:val="Body Text Char"/>
    <w:basedOn w:val="DefaultParagraphFont"/>
    <w:link w:val="BodyText"/>
    <w:uiPriority w:val="1"/>
    <w:rsid w:val="00A12A14"/>
    <w:rPr>
      <w:rFonts w:ascii="Twinkl" w:eastAsiaTheme="minorEastAsia" w:hAnsi="Twinkl" w:cs="Twinkl"/>
      <w:b/>
      <w:bCs/>
      <w:sz w:val="50"/>
      <w:szCs w:val="50"/>
      <w:lang w:eastAsia="en-GB"/>
    </w:rPr>
  </w:style>
  <w:style w:type="character" w:customStyle="1" w:styleId="Heading1Char">
    <w:name w:val="Heading 1 Char"/>
    <w:basedOn w:val="DefaultParagraphFont"/>
    <w:link w:val="Heading1"/>
    <w:uiPriority w:val="9"/>
    <w:rsid w:val="007A08B6"/>
    <w:rPr>
      <w:rFonts w:ascii="Arial" w:eastAsia="Arial" w:hAnsi="Arial" w:cs="Arial"/>
      <w:b/>
      <w:color w:val="000080"/>
      <w:sz w:val="35"/>
      <w:lang w:eastAsia="en-GB"/>
    </w:rPr>
  </w:style>
  <w:style w:type="character" w:styleId="UnresolvedMention">
    <w:name w:val="Unresolved Mention"/>
    <w:basedOn w:val="DefaultParagraphFont"/>
    <w:uiPriority w:val="99"/>
    <w:semiHidden/>
    <w:unhideWhenUsed/>
    <w:rsid w:val="00887761"/>
    <w:rPr>
      <w:color w:val="605E5C"/>
      <w:shd w:val="clear" w:color="auto" w:fill="E1DFDD"/>
    </w:rPr>
  </w:style>
  <w:style w:type="character" w:styleId="FollowedHyperlink">
    <w:name w:val="FollowedHyperlink"/>
    <w:basedOn w:val="DefaultParagraphFont"/>
    <w:uiPriority w:val="99"/>
    <w:semiHidden/>
    <w:unhideWhenUsed/>
    <w:rsid w:val="00521617"/>
    <w:rPr>
      <w:color w:val="954F72" w:themeColor="followedHyperlink"/>
      <w:u w:val="single"/>
    </w:rPr>
  </w:style>
  <w:style w:type="paragraph" w:styleId="NormalWeb">
    <w:name w:val="Normal (Web)"/>
    <w:basedOn w:val="Normal"/>
    <w:uiPriority w:val="99"/>
    <w:unhideWhenUsed/>
    <w:rsid w:val="00F37C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0143">
      <w:bodyDiv w:val="1"/>
      <w:marLeft w:val="0"/>
      <w:marRight w:val="0"/>
      <w:marTop w:val="0"/>
      <w:marBottom w:val="0"/>
      <w:divBdr>
        <w:top w:val="none" w:sz="0" w:space="0" w:color="auto"/>
        <w:left w:val="none" w:sz="0" w:space="0" w:color="auto"/>
        <w:bottom w:val="none" w:sz="0" w:space="0" w:color="auto"/>
        <w:right w:val="none" w:sz="0" w:space="0" w:color="auto"/>
      </w:divBdr>
    </w:div>
    <w:div w:id="10706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wp-content/uploads/2018/06/bronze-april-20.pdf" TargetMode="External"/><Relationship Id="rId13" Type="http://schemas.openxmlformats.org/officeDocument/2006/relationships/hyperlink" Target="https://www.literacyshed.com/littleshoemaker.html" TargetMode="External"/><Relationship Id="rId18" Type="http://schemas.openxmlformats.org/officeDocument/2006/relationships/hyperlink" Target="https://www.tentenresources.co.uk/sunday-liturgy-for-families"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kids.classroomsecrets.co.uk/" TargetMode="External"/><Relationship Id="rId7" Type="http://schemas.openxmlformats.org/officeDocument/2006/relationships/hyperlink" Target="https://www.bbc.co.uk/bitesize/subjects/z826n39" TargetMode="External"/><Relationship Id="rId12" Type="http://schemas.openxmlformats.org/officeDocument/2006/relationships/image" Target="media/image2.png"/><Relationship Id="rId17" Type="http://schemas.openxmlformats.org/officeDocument/2006/relationships/hyperlink" Target="https://www.thefitnutprogram.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bbc.co.uk/bitesize/topics/zy66fg8/articles/zcjnp39" TargetMode="External"/><Relationship Id="rId20" Type="http://schemas.openxmlformats.org/officeDocument/2006/relationships/hyperlink" Target="https://www.phonicsplay.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orldofdavidwalliams.com/elevenses/" TargetMode="External"/><Relationship Id="rId24"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www.youtube.com/watch?v=34zqp750auM" TargetMode="External"/><Relationship Id="rId23" Type="http://schemas.openxmlformats.org/officeDocument/2006/relationships/hyperlink" Target="https://www.google.co.uk/url?sa=i&amp;url=https://www.heqiart.com/store/p90/44_The-Road-to-Emmaus_Artist_Proof_.html&amp;psig=AOvVaw2DvyiSTjWe4vVgiWXceP8R&amp;ust=1585748460531000&amp;source=images&amp;cd=vfe&amp;ved=0CAIQjRxqFwoTCJCSlbfrxOgCFQAAAAAdAAAAABAD" TargetMode="External"/><Relationship Id="rId28" Type="http://schemas.openxmlformats.org/officeDocument/2006/relationships/fontTable" Target="fontTable.xml"/><Relationship Id="rId10" Type="http://schemas.openxmlformats.org/officeDocument/2006/relationships/hyperlink" Target="https://www.bbc.co.uk/programmes/articles/5lLPPGClCvFQZ41WVC9rxjm/english" TargetMode="External"/><Relationship Id="rId19" Type="http://schemas.openxmlformats.org/officeDocument/2006/relationships/hyperlink" Target="https://stories.audible.com/discovery" TargetMode="External"/><Relationship Id="rId4" Type="http://schemas.openxmlformats.org/officeDocument/2006/relationships/settings" Target="settings.xml"/><Relationship Id="rId9" Type="http://schemas.openxmlformats.org/officeDocument/2006/relationships/hyperlink" Target="https://www.topmarks.co.uk/time/teachingclock" TargetMode="External"/><Relationship Id="rId14" Type="http://schemas.openxmlformats.org/officeDocument/2006/relationships/hyperlink" Target="https://www.topmarks.co.uk/english-games/7-11-years/writing" TargetMode="External"/><Relationship Id="rId22" Type="http://schemas.openxmlformats.org/officeDocument/2006/relationships/hyperlink" Target="https://2simple.com/purple-mash/"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FC90-2E12-E240-A970-157B138A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WaringS</dc:creator>
  <cp:keywords/>
  <dc:description/>
  <cp:lastModifiedBy>Microsoft Office User</cp:lastModifiedBy>
  <cp:revision>2</cp:revision>
  <dcterms:created xsi:type="dcterms:W3CDTF">2020-04-17T12:50:00Z</dcterms:created>
  <dcterms:modified xsi:type="dcterms:W3CDTF">2020-04-17T12:50:00Z</dcterms:modified>
</cp:coreProperties>
</file>