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CF024" w14:textId="77777777" w:rsidR="00D17276" w:rsidRDefault="00D260A2">
      <w:pPr>
        <w:jc w:val="center"/>
      </w:pPr>
      <w:r>
        <w:rPr>
          <w:noProof/>
        </w:rPr>
        <w:drawing>
          <wp:inline distT="0" distB="0" distL="0" distR="0" wp14:anchorId="35A85E01" wp14:editId="172B1C04">
            <wp:extent cx="856448" cy="856448"/>
            <wp:effectExtent l="0" t="0" r="0" b="0"/>
            <wp:docPr id="3" name="image2.png" descr="https://lh3.googleusercontent.com/2bwcFPCisJf5_z5ytsYLMxCtSL6BRWnhPDnXhJt7_xlynzTWOx9hPowDBG0AAyN3oqHhsGNDu96rbQujdMNhyG2AGxrMDm7V4LwKQEmbvbY-dnz7KXYVfyCVfM0Co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3.googleusercontent.com/2bwcFPCisJf5_z5ytsYLMxCtSL6BRWnhPDnXhJt7_xlynzTWOx9hPowDBG0AAyN3oqHhsGNDu96rbQujdMNhyG2AGxrMDm7V4LwKQEmbvbY-dnz7KXYVfyCVfM0CoQ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448" cy="856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D17276" w14:paraId="0010B251" w14:textId="77777777">
        <w:tc>
          <w:tcPr>
            <w:tcW w:w="10456" w:type="dxa"/>
            <w:gridSpan w:val="2"/>
            <w:shd w:val="clear" w:color="auto" w:fill="D9D9D9"/>
          </w:tcPr>
          <w:p w14:paraId="0B4563C2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D17276" w14:paraId="51764FFA" w14:textId="77777777">
        <w:tc>
          <w:tcPr>
            <w:tcW w:w="10456" w:type="dxa"/>
            <w:gridSpan w:val="2"/>
          </w:tcPr>
          <w:p w14:paraId="1B9580AE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YEAR 4</w:t>
            </w:r>
          </w:p>
        </w:tc>
      </w:tr>
      <w:tr w:rsidR="00D17276" w14:paraId="37586FF8" w14:textId="77777777">
        <w:tc>
          <w:tcPr>
            <w:tcW w:w="10456" w:type="dxa"/>
            <w:gridSpan w:val="2"/>
          </w:tcPr>
          <w:p w14:paraId="42E71D36" w14:textId="5AD604C1" w:rsidR="00D17276" w:rsidRDefault="00D260A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Date</w:t>
            </w:r>
            <w:r w:rsidR="00F067A8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WC 6</w:t>
            </w:r>
            <w:r w:rsidR="00C63F54">
              <w:rPr>
                <w:rFonts w:ascii="Century Gothic" w:eastAsia="Century Gothic" w:hAnsi="Century Gothic" w:cs="Century Gothic"/>
                <w:sz w:val="24"/>
                <w:szCs w:val="24"/>
                <w:vertAlign w:val="superscript"/>
              </w:rPr>
              <w:t>13th April</w:t>
            </w:r>
          </w:p>
        </w:tc>
      </w:tr>
      <w:tr w:rsidR="00D17276" w14:paraId="6CCCA86B" w14:textId="77777777">
        <w:tc>
          <w:tcPr>
            <w:tcW w:w="5228" w:type="dxa"/>
            <w:shd w:val="clear" w:color="auto" w:fill="D9D9D9"/>
          </w:tcPr>
          <w:p w14:paraId="56CC3E48" w14:textId="77777777" w:rsidR="00D17276" w:rsidRDefault="0093767D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tag w:val="goog_rdk_0"/>
                <w:id w:val="13503915"/>
              </w:sdtPr>
              <w:sdtEndPr/>
              <w:sdtContent>
                <w:bookmarkStart w:id="0" w:name="_GoBack"/>
              </w:sdtContent>
            </w:sdt>
            <w:r w:rsidR="00D260A2"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14:paraId="747E2B0B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  <w:bookmarkEnd w:id="0"/>
          </w:p>
        </w:tc>
        <w:tc>
          <w:tcPr>
            <w:tcW w:w="5228" w:type="dxa"/>
            <w:shd w:val="clear" w:color="auto" w:fill="D9D9D9"/>
          </w:tcPr>
          <w:p w14:paraId="27462B80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14:paraId="49FF938F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D17276" w14:paraId="3DD21C66" w14:textId="77777777">
        <w:tc>
          <w:tcPr>
            <w:tcW w:w="5228" w:type="dxa"/>
          </w:tcPr>
          <w:p w14:paraId="0265F80D" w14:textId="77777777" w:rsidR="00D17276" w:rsidRDefault="00D260A2">
            <w:pPr>
              <w:spacing w:before="240" w:after="240" w:line="259" w:lineRule="auto"/>
              <w:ind w:left="1080" w:hanging="36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Continue to play Times Table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Rockstars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- your child will have an individual login to access this (20 mins) – Can you beat your teachers in the Rock Slam?</w:t>
            </w:r>
          </w:p>
          <w:p w14:paraId="1CE9C2D9" w14:textId="77777777" w:rsidR="00D17276" w:rsidRDefault="00D260A2">
            <w:pPr>
              <w:spacing w:before="240" w:after="240" w:line="259" w:lineRule="auto"/>
              <w:ind w:left="1080" w:hanging="36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Do your 4 calculations daily in the orange calculations book you have been given; 1 addition and 1 subtraction of numbers up to 4 digits, 1 multiplication of a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two or three digit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number by a one digit number and one division of a three digit number by a one-digit number.</w:t>
            </w:r>
          </w:p>
          <w:p w14:paraId="4EE4B42F" w14:textId="77777777" w:rsidR="00D17276" w:rsidRDefault="00D260A2">
            <w:pPr>
              <w:spacing w:before="240" w:after="240" w:line="259" w:lineRule="auto"/>
              <w:ind w:left="1080" w:hanging="360"/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Learn the area and perimeter song</w:t>
            </w:r>
            <w:hyperlink r:id="rId7">
              <w:r>
                <w:rPr>
                  <w:rFonts w:ascii="Century Gothic" w:eastAsia="Century Gothic" w:hAnsi="Century Gothic" w:cs="Century Gothic"/>
                  <w:sz w:val="24"/>
                  <w:szCs w:val="24"/>
                </w:rPr>
                <w:t xml:space="preserve"> </w:t>
              </w:r>
            </w:hyperlink>
            <w:hyperlink r:id="rId8">
              <w:r>
                <w:rPr>
                  <w:rFonts w:ascii="Century Gothic" w:eastAsia="Century Gothic" w:hAnsi="Century Gothic" w:cs="Century Gothic"/>
                  <w:i/>
                  <w:color w:val="1155CC"/>
                  <w:sz w:val="24"/>
                  <w:szCs w:val="24"/>
                  <w:u w:val="single"/>
                </w:rPr>
                <w:t>https://www.geogebra.org/m/ZgwaBzBN</w:t>
              </w:r>
            </w:hyperlink>
            <w:r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  <w:t xml:space="preserve"> </w:t>
            </w:r>
          </w:p>
          <w:p w14:paraId="36E14624" w14:textId="77777777" w:rsidR="00D17276" w:rsidRDefault="00D260A2">
            <w:pPr>
              <w:spacing w:before="240" w:after="240" w:line="259" w:lineRule="auto"/>
              <w:ind w:left="1080" w:hanging="360"/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Use the</w:t>
            </w:r>
            <w:r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teaching tool above to practice finding the area and perimeter of different shapes.</w:t>
            </w:r>
            <w:r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  <w:t xml:space="preserve"> </w:t>
            </w:r>
          </w:p>
          <w:p w14:paraId="7B4CAF76" w14:textId="77777777" w:rsidR="00D17276" w:rsidRDefault="00D260A2">
            <w:pPr>
              <w:spacing w:before="240" w:after="240" w:line="259" w:lineRule="auto"/>
              <w:ind w:left="1080" w:hanging="360"/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Play the following game and choose your own level. How many can you complete?</w:t>
            </w:r>
            <w:hyperlink r:id="rId9">
              <w:r>
                <w:rPr>
                  <w:rFonts w:ascii="Century Gothic" w:eastAsia="Century Gothic" w:hAnsi="Century Gothic" w:cs="Century Gothic"/>
                  <w:sz w:val="24"/>
                  <w:szCs w:val="24"/>
                </w:rPr>
                <w:t xml:space="preserve"> </w:t>
              </w:r>
            </w:hyperlink>
            <w:hyperlink r:id="rId10">
              <w:r>
                <w:rPr>
                  <w:rFonts w:ascii="Century Gothic" w:eastAsia="Century Gothic" w:hAnsi="Century Gothic" w:cs="Century Gothic"/>
                  <w:i/>
                  <w:color w:val="0070C0"/>
                  <w:sz w:val="24"/>
                  <w:szCs w:val="24"/>
                  <w:u w:val="single"/>
                </w:rPr>
                <w:t>https://phet.colorado.edu/sims/html/area-builder/latest/area-builder_en.html</w:t>
              </w:r>
            </w:hyperlink>
            <w:r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  <w:t xml:space="preserve"> </w:t>
            </w:r>
          </w:p>
          <w:p w14:paraId="47F440A5" w14:textId="77777777" w:rsidR="00D17276" w:rsidRDefault="00D260A2">
            <w:pPr>
              <w:spacing w:before="240" w:after="240" w:line="259" w:lineRule="auto"/>
              <w:ind w:left="1080" w:hanging="36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Complete the attached worksheets if you have access to a printer at home.</w:t>
            </w:r>
          </w:p>
          <w:p w14:paraId="0060E0AC" w14:textId="77777777" w:rsidR="00D17276" w:rsidRDefault="0093767D" w:rsidP="00F067A8">
            <w:pPr>
              <w:spacing w:before="240" w:after="240" w:line="259" w:lineRule="auto"/>
              <w:jc w:val="center"/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</w:pPr>
            <w:r w:rsidRPr="0093767D">
              <w:rPr>
                <w:rFonts w:ascii="Century Gothic" w:eastAsia="Century Gothic" w:hAnsi="Century Gothic" w:cs="Century Gothic"/>
                <w:b/>
                <w:i/>
                <w:noProof/>
                <w:sz w:val="24"/>
                <w:szCs w:val="24"/>
              </w:rPr>
              <w:object w:dxaOrig="795" w:dyaOrig="810" w14:anchorId="6BDE7C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40pt;height:41pt;mso-width-percent:0;mso-height-percent:0;mso-width-percent:0;mso-height-percent:0" o:ole="">
                  <v:imagedata r:id="rId11" o:title=""/>
                </v:shape>
                <o:OLEObject Type="Embed" ProgID="Package" ShapeID="_x0000_i1027" DrawAspect="Content" ObjectID="_1647947208" r:id="rId12"/>
              </w:object>
            </w:r>
          </w:p>
          <w:p w14:paraId="1F97DB16" w14:textId="77777777" w:rsidR="00F067A8" w:rsidRPr="00F067A8" w:rsidRDefault="00F067A8" w:rsidP="00F067A8">
            <w:pPr>
              <w:spacing w:before="240" w:after="240" w:line="259" w:lineRule="auto"/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</w:pPr>
          </w:p>
        </w:tc>
        <w:tc>
          <w:tcPr>
            <w:tcW w:w="5228" w:type="dxa"/>
          </w:tcPr>
          <w:p w14:paraId="1FBCA21A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lastRenderedPageBreak/>
              <w:drawing>
                <wp:inline distT="114300" distB="114300" distL="114300" distR="114300" wp14:anchorId="2C2EFF1E" wp14:editId="21FDE0D7">
                  <wp:extent cx="1238250" cy="123825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A38FC5" w14:textId="77777777" w:rsidR="00D17276" w:rsidRDefault="00D260A2">
            <w:pPr>
              <w:numPr>
                <w:ilvl w:val="0"/>
                <w:numId w:val="2"/>
              </w:num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Read </w:t>
            </w:r>
            <w:r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>The Day the Crayons Quit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by Oliver Jeffers</w:t>
            </w:r>
            <w:hyperlink r:id="rId14">
              <w:r>
                <w:rPr>
                  <w:rFonts w:ascii="Century Gothic" w:eastAsia="Century Gothic" w:hAnsi="Century Gothic" w:cs="Century Gothic"/>
                  <w:sz w:val="24"/>
                  <w:szCs w:val="24"/>
                </w:rPr>
                <w:t xml:space="preserve"> </w:t>
              </w:r>
            </w:hyperlink>
            <w:hyperlink r:id="rId15">
              <w:r>
                <w:rPr>
                  <w:rFonts w:ascii="Century Gothic" w:eastAsia="Century Gothic" w:hAnsi="Century Gothic" w:cs="Century Gothic"/>
                  <w:i/>
                  <w:color w:val="0070C0"/>
                  <w:sz w:val="24"/>
                  <w:szCs w:val="24"/>
                  <w:u w:val="single"/>
                </w:rPr>
                <w:t>https://www.youtube.com/watch?v=489micE6eHU</w:t>
              </w:r>
            </w:hyperlink>
          </w:p>
          <w:p w14:paraId="77CF479D" w14:textId="77777777" w:rsidR="00D17276" w:rsidRDefault="00D17276">
            <w:pPr>
              <w:spacing w:before="240" w:after="240"/>
              <w:ind w:left="720"/>
              <w:rPr>
                <w:rFonts w:ascii="Century Gothic" w:eastAsia="Century Gothic" w:hAnsi="Century Gothic" w:cs="Century Gothic"/>
                <w:i/>
                <w:color w:val="0070C0"/>
                <w:sz w:val="24"/>
                <w:szCs w:val="24"/>
                <w:u w:val="single"/>
              </w:rPr>
            </w:pPr>
          </w:p>
          <w:p w14:paraId="65FB4413" w14:textId="77777777" w:rsidR="00D17276" w:rsidRDefault="00D260A2">
            <w:pPr>
              <w:numPr>
                <w:ilvl w:val="0"/>
                <w:numId w:val="2"/>
              </w:num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Focus on a different page each day and answer the attached VIPERS questions.</w:t>
            </w:r>
          </w:p>
          <w:p w14:paraId="736F786C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166BBA2D" w14:textId="77777777" w:rsidR="00D17276" w:rsidRDefault="00D260A2" w:rsidP="00F067A8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 xml:space="preserve">       </w:t>
            </w:r>
            <w:r w:rsidR="0093767D" w:rsidRPr="0093767D">
              <w:rPr>
                <w:rFonts w:ascii="Century Gothic" w:eastAsia="Century Gothic" w:hAnsi="Century Gothic" w:cs="Century Gothic"/>
                <w:noProof/>
                <w:color w:val="FF0000"/>
                <w:sz w:val="24"/>
                <w:szCs w:val="24"/>
              </w:rPr>
              <w:object w:dxaOrig="5625" w:dyaOrig="810" w14:anchorId="23A761C3">
                <v:shape id="_x0000_i1026" type="#_x0000_t75" alt="" style="width:281pt;height:41pt;mso-width-percent:0;mso-height-percent:0;mso-width-percent:0;mso-height-percent:0" o:ole="">
                  <v:imagedata r:id="rId16" o:title=""/>
                </v:shape>
                <o:OLEObject Type="Embed" ProgID="Package" ShapeID="_x0000_i1026" DrawAspect="Content" ObjectID="_1647947209" r:id="rId17"/>
              </w:object>
            </w:r>
          </w:p>
        </w:tc>
      </w:tr>
      <w:tr w:rsidR="00D17276" w14:paraId="43082CA8" w14:textId="77777777">
        <w:tc>
          <w:tcPr>
            <w:tcW w:w="5228" w:type="dxa"/>
            <w:shd w:val="clear" w:color="auto" w:fill="D9D9D9"/>
          </w:tcPr>
          <w:p w14:paraId="40985CE8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Spelling Tasks </w:t>
            </w:r>
          </w:p>
          <w:p w14:paraId="303100AE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228" w:type="dxa"/>
            <w:shd w:val="clear" w:color="auto" w:fill="D9D9D9"/>
          </w:tcPr>
          <w:p w14:paraId="62F3E93A" w14:textId="77777777" w:rsidR="00D17276" w:rsidRDefault="0093767D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tag w:val="goog_rdk_1"/>
                <w:id w:val="13503916"/>
              </w:sdtPr>
              <w:sdtEndPr/>
              <w:sdtContent/>
            </w:sdt>
            <w:r w:rsidR="00D260A2"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14:paraId="424743FE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D17276" w14:paraId="004A0C8C" w14:textId="77777777">
        <w:tc>
          <w:tcPr>
            <w:tcW w:w="5228" w:type="dxa"/>
            <w:shd w:val="clear" w:color="auto" w:fill="FFFFFF"/>
          </w:tcPr>
          <w:p w14:paraId="2BA60A84" w14:textId="77777777" w:rsidR="00D17276" w:rsidRDefault="00D260A2">
            <w:pPr>
              <w:spacing w:before="240" w:after="24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Words with the prefix inter-. </w:t>
            </w:r>
          </w:p>
          <w:p w14:paraId="1BEE297F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Can you find out what the inter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-  prefix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means?</w:t>
            </w:r>
          </w:p>
          <w:p w14:paraId="1ABAA1D0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Practise these words in your writing book:</w:t>
            </w:r>
          </w:p>
          <w:p w14:paraId="04DE76A4" w14:textId="77777777" w:rsidR="00D17276" w:rsidRDefault="00D260A2">
            <w:pPr>
              <w:spacing w:before="240" w:after="24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interact</w:t>
            </w:r>
          </w:p>
          <w:p w14:paraId="657A2F64" w14:textId="77777777" w:rsidR="00D17276" w:rsidRDefault="00D260A2">
            <w:pPr>
              <w:spacing w:before="240" w:after="24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intercom</w:t>
            </w:r>
          </w:p>
          <w:p w14:paraId="1B7909EA" w14:textId="77777777" w:rsidR="00D17276" w:rsidRDefault="00D260A2">
            <w:pPr>
              <w:spacing w:before="240" w:after="24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intercept</w:t>
            </w:r>
          </w:p>
          <w:p w14:paraId="0D7E0FC8" w14:textId="77777777" w:rsidR="00D17276" w:rsidRDefault="00D260A2">
            <w:pPr>
              <w:spacing w:before="240" w:after="24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interview</w:t>
            </w:r>
          </w:p>
          <w:p w14:paraId="383020DB" w14:textId="77777777" w:rsidR="00D17276" w:rsidRDefault="00D260A2">
            <w:pPr>
              <w:spacing w:before="240" w:after="24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intercity</w:t>
            </w:r>
          </w:p>
          <w:p w14:paraId="29694A0D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Can you find any more words with the inter- prefix? Can you use them in sentences?</w:t>
            </w:r>
          </w:p>
          <w:p w14:paraId="474A9C0E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NB: If your child has differentiated spellings, their words are: Adding the –ed and –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ing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suffix when root words end with CVC letters</w:t>
            </w:r>
          </w:p>
          <w:p w14:paraId="14519BEE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19D7C0F2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clapped         skipped 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hopped</w:t>
            </w:r>
          </w:p>
          <w:p w14:paraId="0511C255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swimming       running  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jogging</w:t>
            </w:r>
          </w:p>
          <w:p w14:paraId="1558F61F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10E6C26E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Can you find any more words where you double the final consonant when adding the –ed or the –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ing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suffix? You may find the link below useful.</w:t>
            </w:r>
          </w:p>
          <w:p w14:paraId="7FBDAE27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2ACF1737" w14:textId="77777777" w:rsidR="00D17276" w:rsidRDefault="0093767D">
            <w:pPr>
              <w:spacing w:before="240" w:after="240"/>
              <w:rPr>
                <w:rFonts w:ascii="Century Gothic" w:eastAsia="Century Gothic" w:hAnsi="Century Gothic" w:cs="Century Gothic"/>
                <w:i/>
                <w:color w:val="1155CC"/>
                <w:sz w:val="24"/>
                <w:szCs w:val="24"/>
                <w:u w:val="single"/>
              </w:rPr>
            </w:pPr>
            <w:hyperlink r:id="rId18">
              <w:r w:rsidR="00D260A2">
                <w:rPr>
                  <w:rFonts w:ascii="Century Gothic" w:eastAsia="Century Gothic" w:hAnsi="Century Gothic" w:cs="Century Gothic"/>
                  <w:i/>
                  <w:color w:val="1155CC"/>
                  <w:sz w:val="24"/>
                  <w:szCs w:val="24"/>
                  <w:u w:val="single"/>
                </w:rPr>
                <w:t>https://www.youtube.com/watch?v=r3RROurHC24</w:t>
              </w:r>
            </w:hyperlink>
          </w:p>
          <w:p w14:paraId="65BA54FF" w14:textId="77777777" w:rsidR="00D17276" w:rsidRDefault="00D17276">
            <w:pPr>
              <w:rPr>
                <w:rFonts w:ascii="Century Gothic" w:eastAsia="Century Gothic" w:hAnsi="Century Gothic" w:cs="Century Gothic"/>
              </w:rPr>
            </w:pPr>
          </w:p>
          <w:p w14:paraId="385BA76F" w14:textId="77777777" w:rsidR="00D17276" w:rsidRDefault="00D17276">
            <w:pPr>
              <w:rPr>
                <w:rFonts w:ascii="Century Gothic" w:eastAsia="Century Gothic" w:hAnsi="Century Gothic" w:cs="Century Gothic"/>
              </w:rPr>
            </w:pPr>
          </w:p>
          <w:p w14:paraId="2F331D46" w14:textId="77777777" w:rsidR="00D17276" w:rsidRDefault="00D17276">
            <w:pPr>
              <w:rPr>
                <w:rFonts w:ascii="Century Gothic" w:eastAsia="Century Gothic" w:hAnsi="Century Gothic" w:cs="Century Gothic"/>
              </w:rPr>
            </w:pPr>
          </w:p>
          <w:p w14:paraId="56F6D900" w14:textId="77777777" w:rsidR="00D17276" w:rsidRDefault="00D17276">
            <w:pPr>
              <w:rPr>
                <w:rFonts w:ascii="Century Gothic" w:eastAsia="Century Gothic" w:hAnsi="Century Gothic" w:cs="Century Gothic"/>
              </w:rPr>
            </w:pPr>
          </w:p>
          <w:p w14:paraId="56EFB548" w14:textId="77777777" w:rsidR="00D17276" w:rsidRDefault="00D17276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228" w:type="dxa"/>
            <w:shd w:val="clear" w:color="auto" w:fill="FFFFFF"/>
          </w:tcPr>
          <w:p w14:paraId="450A74A8" w14:textId="77777777" w:rsidR="00D17276" w:rsidRDefault="00D260A2">
            <w:pPr>
              <w:spacing w:before="240" w:after="240" w:line="259" w:lineRule="auto"/>
              <w:ind w:left="1080" w:hanging="36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Write a letter to an elderly neighbour and ask your parents to post it.</w:t>
            </w:r>
          </w:p>
          <w:p w14:paraId="3D2A2148" w14:textId="77777777" w:rsidR="00D17276" w:rsidRDefault="00D260A2">
            <w:pPr>
              <w:spacing w:before="240" w:after="240" w:line="259" w:lineRule="auto"/>
              <w:ind w:left="1080" w:hanging="360"/>
              <w:rPr>
                <w:rFonts w:ascii="Century Gothic" w:eastAsia="Century Gothic" w:hAnsi="Century Gothic" w:cs="Century Gothic"/>
                <w:color w:val="1155CC"/>
                <w:sz w:val="24"/>
                <w:szCs w:val="24"/>
                <w:u w:val="single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hyperlink r:id="rId19">
              <w:r>
                <w:rPr>
                  <w:rFonts w:ascii="Times New Roman" w:eastAsia="Times New Roman" w:hAnsi="Times New Roman" w:cs="Times New Roman"/>
                  <w:sz w:val="14"/>
                  <w:szCs w:val="14"/>
                </w:rPr>
                <w:t xml:space="preserve"> </w:t>
              </w:r>
            </w:hyperlink>
            <w:hyperlink r:id="rId20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http://www.pobble365.com/</w:t>
              </w:r>
            </w:hyperlink>
          </w:p>
          <w:p w14:paraId="144B8F3E" w14:textId="77777777" w:rsidR="00D17276" w:rsidRDefault="00D260A2">
            <w:pPr>
              <w:spacing w:before="240" w:after="240" w:line="259" w:lineRule="auto"/>
              <w:ind w:left="7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Follow the link to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Pobble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365 website. Look at the picture for the day and choose one of the suggested activities. Pictures are changed daily.</w:t>
            </w:r>
          </w:p>
          <w:p w14:paraId="31C2E6F6" w14:textId="77777777" w:rsidR="00D17276" w:rsidRDefault="00D260A2">
            <w:pPr>
              <w:numPr>
                <w:ilvl w:val="0"/>
                <w:numId w:val="1"/>
              </w:numPr>
              <w:spacing w:before="240" w:after="240" w:line="259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Focus on fronted adverbials this week. There is a ppt and some sheets attached in the zip file. If you have access to a printer and wish to do so, then please complete.</w:t>
            </w:r>
          </w:p>
          <w:p w14:paraId="1D233001" w14:textId="77777777" w:rsidR="00D17276" w:rsidRDefault="00D17276" w:rsidP="00F067A8">
            <w:pPr>
              <w:spacing w:before="240" w:after="240" w:line="259" w:lineRule="auto"/>
              <w:ind w:left="720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69F55886" w14:textId="77777777" w:rsidR="00F067A8" w:rsidRDefault="0093767D" w:rsidP="00F067A8">
            <w:pPr>
              <w:spacing w:before="240" w:after="240" w:line="259" w:lineRule="auto"/>
              <w:ind w:left="720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93767D"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object w:dxaOrig="2205" w:dyaOrig="810" w14:anchorId="25915580">
                <v:shape id="_x0000_i1025" type="#_x0000_t75" alt="" style="width:110pt;height:41pt;mso-width-percent:0;mso-height-percent:0;mso-width-percent:0;mso-height-percent:0" o:ole="">
                  <v:imagedata r:id="rId21" o:title=""/>
                </v:shape>
                <o:OLEObject Type="Embed" ProgID="Package" ShapeID="_x0000_i1025" DrawAspect="Content" ObjectID="_1647947210" r:id="rId22"/>
              </w:object>
            </w:r>
          </w:p>
          <w:p w14:paraId="0451F56F" w14:textId="77777777" w:rsidR="00F067A8" w:rsidRDefault="00F06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b/>
              </w:rPr>
            </w:pPr>
          </w:p>
          <w:p w14:paraId="57415440" w14:textId="77777777" w:rsidR="00D17276" w:rsidRDefault="00D26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</w:rPr>
              <w:drawing>
                <wp:inline distT="114300" distB="114300" distL="114300" distR="114300" wp14:anchorId="6A6AFB90" wp14:editId="2541B641">
                  <wp:extent cx="3067050" cy="219075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19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FFC8D" w14:textId="77777777" w:rsidR="00D17276" w:rsidRDefault="00D17276">
      <w:pPr>
        <w:jc w:val="center"/>
      </w:pPr>
    </w:p>
    <w:p w14:paraId="4D186EB6" w14:textId="77777777" w:rsidR="00D17276" w:rsidRDefault="00D17276">
      <w:pPr>
        <w:jc w:val="center"/>
      </w:pPr>
    </w:p>
    <w:p w14:paraId="3D5C1AE7" w14:textId="77777777" w:rsidR="00D17276" w:rsidRDefault="00D17276">
      <w:pPr>
        <w:jc w:val="center"/>
      </w:pPr>
    </w:p>
    <w:tbl>
      <w:tblPr>
        <w:tblStyle w:val="a0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D17276" w14:paraId="1849F806" w14:textId="77777777">
        <w:tc>
          <w:tcPr>
            <w:tcW w:w="10456" w:type="dxa"/>
            <w:shd w:val="clear" w:color="auto" w:fill="D9D9D9"/>
          </w:tcPr>
          <w:p w14:paraId="1180E125" w14:textId="77777777" w:rsidR="00D17276" w:rsidRDefault="0093767D">
            <w:pPr>
              <w:jc w:val="center"/>
              <w:rPr>
                <w:rFonts w:ascii="Century Gothic" w:eastAsia="Century Gothic" w:hAnsi="Century Gothic" w:cs="Century Gothic"/>
              </w:rPr>
            </w:pPr>
            <w:sdt>
              <w:sdtPr>
                <w:tag w:val="goog_rdk_2"/>
                <w:id w:val="13503917"/>
              </w:sdtPr>
              <w:sdtEndPr/>
              <w:sdtContent/>
            </w:sdt>
            <w:r w:rsidR="00D260A2">
              <w:rPr>
                <w:rFonts w:ascii="Century Gothic" w:eastAsia="Century Gothic" w:hAnsi="Century Gothic" w:cs="Century Gothic"/>
              </w:rPr>
              <w:t>Foundation subjects and Learning Project - to be done throughout the week</w:t>
            </w:r>
          </w:p>
        </w:tc>
      </w:tr>
      <w:tr w:rsidR="00D17276" w14:paraId="4C9B8A2A" w14:textId="77777777">
        <w:trPr>
          <w:trHeight w:val="6900"/>
        </w:trPr>
        <w:tc>
          <w:tcPr>
            <w:tcW w:w="10456" w:type="dxa"/>
          </w:tcPr>
          <w:p w14:paraId="68BCBEC4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>Under “normal circumstances, this would be the first week of the Easter holidays so let’s try and re-create some of the activities that we would normally do...or would like to do.</w:t>
            </w:r>
          </w:p>
          <w:p w14:paraId="2BEF5513" w14:textId="77777777" w:rsidR="00D17276" w:rsidRDefault="0093767D">
            <w:pPr>
              <w:spacing w:before="240" w:after="240"/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</w:pPr>
            <w:hyperlink r:id="rId24">
              <w:r w:rsidR="00D260A2">
                <w:rPr>
                  <w:rFonts w:ascii="Century Gothic" w:eastAsia="Century Gothic" w:hAnsi="Century Gothic" w:cs="Century Gothic"/>
                  <w:i/>
                  <w:color w:val="1155CC"/>
                  <w:sz w:val="24"/>
                  <w:szCs w:val="24"/>
                  <w:u w:val="single"/>
                </w:rPr>
                <w:t>https://www.chesterzoo.org/virtual-zoo/</w:t>
              </w:r>
            </w:hyperlink>
            <w:r w:rsidR="00D260A2"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 xml:space="preserve"> Chester Zoo will be opening its virtual doors at 10am daily. Why not go to the zoo with a packed lunch?!!</w:t>
            </w:r>
          </w:p>
          <w:p w14:paraId="179F74A6" w14:textId="77777777" w:rsidR="00D17276" w:rsidRDefault="0093767D">
            <w:pPr>
              <w:spacing w:before="240" w:after="240"/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</w:pPr>
            <w:hyperlink r:id="rId25">
              <w:r w:rsidR="00D260A2">
                <w:rPr>
                  <w:rFonts w:ascii="Century Gothic" w:eastAsia="Century Gothic" w:hAnsi="Century Gothic" w:cs="Century Gothic"/>
                  <w:i/>
                  <w:color w:val="1155CC"/>
                  <w:sz w:val="24"/>
                  <w:szCs w:val="24"/>
                  <w:u w:val="single"/>
                </w:rPr>
                <w:t>https://www.liverpoolmuseums.org.uk/virtual-tours</w:t>
              </w:r>
            </w:hyperlink>
            <w:r w:rsidR="00D260A2"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 xml:space="preserve"> Step back in time and go on a virtual family trip to the Liverpool Museum and explore the exciting exhibits it has on offer! Don’t forget your £1 for the virtual shop (buy a pencil or an eraser from your very own pencil case).</w:t>
            </w:r>
          </w:p>
          <w:p w14:paraId="5B4AC75D" w14:textId="77777777" w:rsidR="00D17276" w:rsidRDefault="0093767D">
            <w:pPr>
              <w:spacing w:before="240" w:after="240"/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</w:pPr>
            <w:hyperlink r:id="rId26">
              <w:r w:rsidR="00D260A2">
                <w:rPr>
                  <w:rFonts w:ascii="Century Gothic" w:eastAsia="Century Gothic" w:hAnsi="Century Gothic" w:cs="Century Gothic"/>
                  <w:i/>
                  <w:color w:val="1155CC"/>
                  <w:sz w:val="24"/>
                  <w:szCs w:val="24"/>
                  <w:u w:val="single"/>
                </w:rPr>
                <w:t>https://www.shakespearesglobe.com/discover/about-us/virtual-tour/</w:t>
              </w:r>
            </w:hyperlink>
            <w:r w:rsidR="00D260A2"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 xml:space="preserve"> To be or not to be, that is the question...Take a trip to Shakespeare’s Globe theatre and experience your own VIP tour. You could then learn about a Shakespeare play.</w:t>
            </w:r>
          </w:p>
          <w:p w14:paraId="5ECF2A6D" w14:textId="77777777" w:rsidR="00D17276" w:rsidRPr="00F067A8" w:rsidRDefault="0093767D" w:rsidP="00F067A8">
            <w:pPr>
              <w:spacing w:before="240" w:after="240"/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</w:pPr>
            <w:hyperlink r:id="rId27">
              <w:r w:rsidR="00D260A2">
                <w:rPr>
                  <w:rFonts w:ascii="Century Gothic" w:eastAsia="Century Gothic" w:hAnsi="Century Gothic" w:cs="Century Gothic"/>
                  <w:i/>
                  <w:color w:val="1155CC"/>
                  <w:sz w:val="24"/>
                  <w:szCs w:val="24"/>
                  <w:u w:val="single"/>
                </w:rPr>
                <w:t>https://www.whatsonstage.com/london-theatre/news/wind-in-the-willows-coronavirus-stream-free_51205.html?utm_source=twitter&amp;utm_medium=email&amp;utm_campaign=17march2020</w:t>
              </w:r>
            </w:hyperlink>
            <w:r w:rsidR="00D260A2"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 xml:space="preserve"> Go on a trip to the West End to watch the children’s classic The Wind in the Willows. Who is your favourite character? Why</w:t>
            </w:r>
            <w:r w:rsidR="00F067A8"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>?</w:t>
            </w:r>
          </w:p>
        </w:tc>
      </w:tr>
      <w:tr w:rsidR="00D17276" w14:paraId="37F4CDBB" w14:textId="77777777">
        <w:trPr>
          <w:trHeight w:val="262"/>
        </w:trPr>
        <w:tc>
          <w:tcPr>
            <w:tcW w:w="10456" w:type="dxa"/>
            <w:shd w:val="clear" w:color="auto" w:fill="D9D9D9"/>
          </w:tcPr>
          <w:p w14:paraId="06103CB0" w14:textId="77777777" w:rsidR="00D17276" w:rsidRDefault="00D260A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Let’s get physical!</w:t>
            </w:r>
          </w:p>
        </w:tc>
      </w:tr>
      <w:tr w:rsidR="00D17276" w14:paraId="4B1BCF27" w14:textId="77777777">
        <w:trPr>
          <w:trHeight w:val="262"/>
        </w:trPr>
        <w:tc>
          <w:tcPr>
            <w:tcW w:w="10456" w:type="dxa"/>
            <w:shd w:val="clear" w:color="auto" w:fill="FFFFFF"/>
          </w:tcPr>
          <w:p w14:paraId="458555B3" w14:textId="77777777" w:rsidR="00D17276" w:rsidRDefault="00D260A2">
            <w:pPr>
              <w:spacing w:before="240" w:after="24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Joe Wicks will be delivering a daily PE lesson at 9am so please join in with your family! </w:t>
            </w:r>
          </w:p>
          <w:p w14:paraId="27359AE8" w14:textId="77777777" w:rsidR="00D17276" w:rsidRDefault="00D260A2">
            <w:pPr>
              <w:spacing w:before="240" w:after="24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You can also access numerous children’s yoga sessions via YouTube.</w:t>
            </w:r>
          </w:p>
          <w:p w14:paraId="4E8478D1" w14:textId="77777777" w:rsidR="00D17276" w:rsidRDefault="00D17276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D17276" w14:paraId="2B33D526" w14:textId="77777777">
        <w:trPr>
          <w:trHeight w:val="262"/>
        </w:trPr>
        <w:tc>
          <w:tcPr>
            <w:tcW w:w="10456" w:type="dxa"/>
            <w:shd w:val="clear" w:color="auto" w:fill="D9D9D9"/>
          </w:tcPr>
          <w:p w14:paraId="04E6F439" w14:textId="77777777" w:rsidR="00D17276" w:rsidRDefault="0093767D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tag w:val="goog_rdk_3"/>
                <w:id w:val="13503918"/>
              </w:sdtPr>
              <w:sdtEndPr/>
              <w:sdtContent/>
            </w:sdt>
            <w:r w:rsidR="00D260A2">
              <w:rPr>
                <w:rFonts w:ascii="Century Gothic" w:eastAsia="Century Gothic" w:hAnsi="Century Gothic" w:cs="Century Gothic"/>
                <w:b/>
              </w:rPr>
              <w:t>Pray together</w:t>
            </w:r>
          </w:p>
        </w:tc>
      </w:tr>
      <w:tr w:rsidR="00D17276" w14:paraId="5FAEDB0B" w14:textId="77777777">
        <w:trPr>
          <w:trHeight w:val="1980"/>
        </w:trPr>
        <w:tc>
          <w:tcPr>
            <w:tcW w:w="10456" w:type="dxa"/>
          </w:tcPr>
          <w:p w14:paraId="7E84CD3F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During Holy Week, make time during each day to pray. </w:t>
            </w:r>
          </w:p>
          <w:p w14:paraId="47C2DDCD" w14:textId="77777777" w:rsidR="00D17276" w:rsidRDefault="0093767D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28">
              <w:r w:rsidR="00D260A2"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https://www.churchservices.tv/woodchurch</w:t>
              </w:r>
            </w:hyperlink>
            <w:r w:rsidR="00D260A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Father Chris and Father Humphrey are celebrating Mass each day and are aiming to live stream these Masses. For mass times visit</w:t>
            </w:r>
            <w:hyperlink r:id="rId29">
              <w:r w:rsidR="00D260A2">
                <w:rPr>
                  <w:rFonts w:ascii="Century Gothic" w:eastAsia="Century Gothic" w:hAnsi="Century Gothic" w:cs="Century Gothic"/>
                  <w:sz w:val="24"/>
                  <w:szCs w:val="24"/>
                </w:rPr>
                <w:t xml:space="preserve"> </w:t>
              </w:r>
            </w:hyperlink>
            <w:hyperlink r:id="rId30">
              <w:r w:rsidR="00D260A2"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http://www.stjosephsbirkenhead.co.uk/church/</w:t>
              </w:r>
            </w:hyperlink>
          </w:p>
          <w:p w14:paraId="19C3DB50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CAFOD:</w:t>
            </w:r>
            <w:hyperlink r:id="rId31">
              <w:r>
                <w:rPr>
                  <w:rFonts w:ascii="Century Gothic" w:eastAsia="Century Gothic" w:hAnsi="Century Gothic" w:cs="Century Gothic"/>
                  <w:sz w:val="24"/>
                  <w:szCs w:val="24"/>
                </w:rPr>
                <w:t xml:space="preserve"> </w:t>
              </w:r>
            </w:hyperlink>
            <w:hyperlink r:id="rId32">
              <w:r>
                <w:rPr>
                  <w:rFonts w:ascii="Century Gothic" w:eastAsia="Century Gothic" w:hAnsi="Century Gothic" w:cs="Century Gothic"/>
                  <w:color w:val="0000FF"/>
                  <w:sz w:val="24"/>
                  <w:szCs w:val="24"/>
                  <w:u w:val="single"/>
                </w:rPr>
                <w:t>https://cafod.org.uk/Education/Primary-teaching-resources/Lent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(a range of resources focussed on Lent)</w:t>
            </w:r>
          </w:p>
          <w:p w14:paraId="09C15DBD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CAFOD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Kidzone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hyperlink r:id="rId33">
              <w:r>
                <w:rPr>
                  <w:rFonts w:ascii="Century Gothic" w:eastAsia="Century Gothic" w:hAnsi="Century Gothic" w:cs="Century Gothic"/>
                  <w:sz w:val="24"/>
                  <w:szCs w:val="24"/>
                </w:rPr>
                <w:t xml:space="preserve"> </w:t>
              </w:r>
            </w:hyperlink>
            <w:hyperlink r:id="rId34">
              <w:r>
                <w:rPr>
                  <w:rFonts w:ascii="Century Gothic" w:eastAsia="Century Gothic" w:hAnsi="Century Gothic" w:cs="Century Gothic"/>
                  <w:color w:val="0000FF"/>
                  <w:sz w:val="24"/>
                  <w:szCs w:val="24"/>
                  <w:u w:val="single"/>
                </w:rPr>
                <w:t>https://cafod.org.uk/Education/Kidz-Zone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 xml:space="preserve"> </w:t>
            </w:r>
          </w:p>
          <w:p w14:paraId="5A35CEAF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Continue to work on the Holy Week diary that you began last week.</w:t>
            </w:r>
          </w:p>
          <w:p w14:paraId="5D470429" w14:textId="77777777" w:rsidR="00F067A8" w:rsidRDefault="00F067A8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8778B04" w14:textId="77777777" w:rsidR="00F067A8" w:rsidRDefault="00F067A8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6D1CBE11" w14:textId="77777777" w:rsidR="00D17276" w:rsidRDefault="00D17276" w:rsidP="00016F6F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2B47310" w14:textId="77777777" w:rsidR="00016F6F" w:rsidRDefault="00016F6F" w:rsidP="00016F6F">
            <w:pPr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D17276" w14:paraId="33AE6BA2" w14:textId="77777777">
        <w:trPr>
          <w:trHeight w:val="274"/>
        </w:trPr>
        <w:tc>
          <w:tcPr>
            <w:tcW w:w="10456" w:type="dxa"/>
            <w:shd w:val="clear" w:color="auto" w:fill="D9D9D9"/>
          </w:tcPr>
          <w:p w14:paraId="5216119C" w14:textId="77777777" w:rsidR="00D17276" w:rsidRDefault="0093767D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tag w:val="goog_rdk_4"/>
                <w:id w:val="13503919"/>
              </w:sdtPr>
              <w:sdtEndPr/>
              <w:sdtContent/>
            </w:sdt>
            <w:r w:rsidR="00D260A2">
              <w:rPr>
                <w:rFonts w:ascii="Century Gothic" w:eastAsia="Century Gothic" w:hAnsi="Century Gothic" w:cs="Century Gothic"/>
              </w:rPr>
              <w:t>Additional learning resources parents may wish to engage with</w:t>
            </w:r>
          </w:p>
        </w:tc>
      </w:tr>
      <w:tr w:rsidR="00D17276" w14:paraId="6BD695C9" w14:textId="77777777">
        <w:trPr>
          <w:trHeight w:val="826"/>
        </w:trPr>
        <w:tc>
          <w:tcPr>
            <w:tcW w:w="10456" w:type="dxa"/>
          </w:tcPr>
          <w:p w14:paraId="4563F726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Once Upon a Picture:</w:t>
            </w:r>
            <w:hyperlink r:id="rId35">
              <w:r>
                <w:rPr>
                  <w:rFonts w:ascii="Century Gothic" w:eastAsia="Century Gothic" w:hAnsi="Century Gothic" w:cs="Century Gothic"/>
                  <w:sz w:val="24"/>
                  <w:szCs w:val="24"/>
                </w:rPr>
                <w:t xml:space="preserve"> </w:t>
              </w:r>
            </w:hyperlink>
            <w:hyperlink r:id="rId36">
              <w:r>
                <w:rPr>
                  <w:rFonts w:ascii="Century Gothic" w:eastAsia="Century Gothic" w:hAnsi="Century Gothic" w:cs="Century Gothic"/>
                  <w:color w:val="0000FF"/>
                  <w:sz w:val="24"/>
                  <w:szCs w:val="24"/>
                  <w:u w:val="single"/>
                </w:rPr>
                <w:t>https://www.onceuponapicture.co.uk/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(Ideas to inspire reading and writing)</w:t>
            </w:r>
          </w:p>
          <w:p w14:paraId="270D49B8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Topmarks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: </w:t>
            </w:r>
            <w:hyperlink r:id="rId37">
              <w:r>
                <w:rPr>
                  <w:rFonts w:ascii="Century Gothic" w:eastAsia="Century Gothic" w:hAnsi="Century Gothic" w:cs="Century Gothic"/>
                  <w:color w:val="0000FF"/>
                  <w:sz w:val="24"/>
                  <w:szCs w:val="24"/>
                  <w:u w:val="single"/>
                </w:rPr>
                <w:t>https://www.topmarks.co.uk</w:t>
              </w:r>
            </w:hyperlink>
          </w:p>
          <w:p w14:paraId="43D1D450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BBC Bitesize:</w:t>
            </w:r>
            <w:hyperlink r:id="rId38">
              <w:r>
                <w:rPr>
                  <w:rFonts w:ascii="Century Gothic" w:eastAsia="Century Gothic" w:hAnsi="Century Gothic" w:cs="Century Gothic"/>
                  <w:sz w:val="24"/>
                  <w:szCs w:val="24"/>
                </w:rPr>
                <w:t xml:space="preserve"> </w:t>
              </w:r>
            </w:hyperlink>
            <w:hyperlink r:id="rId39">
              <w:r>
                <w:rPr>
                  <w:rFonts w:ascii="Century Gothic" w:eastAsia="Century Gothic" w:hAnsi="Century Gothic" w:cs="Century Gothic"/>
                  <w:color w:val="0000FF"/>
                  <w:sz w:val="24"/>
                  <w:szCs w:val="24"/>
                  <w:u w:val="single"/>
                </w:rPr>
                <w:t>https://www.bbc.co.uk/bitesize/subjects/</w:t>
              </w:r>
            </w:hyperlink>
          </w:p>
          <w:p w14:paraId="63CACAF1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Teaching Ideas:</w:t>
            </w:r>
            <w:hyperlink r:id="rId40">
              <w:r>
                <w:rPr>
                  <w:rFonts w:ascii="Century Gothic" w:eastAsia="Century Gothic" w:hAnsi="Century Gothic" w:cs="Century Gothic"/>
                  <w:sz w:val="24"/>
                  <w:szCs w:val="24"/>
                </w:rPr>
                <w:t xml:space="preserve"> </w:t>
              </w:r>
            </w:hyperlink>
            <w:hyperlink r:id="rId41">
              <w:r>
                <w:rPr>
                  <w:rFonts w:ascii="Century Gothic" w:eastAsia="Century Gothic" w:hAnsi="Century Gothic" w:cs="Century Gothic"/>
                  <w:color w:val="0000FF"/>
                  <w:sz w:val="24"/>
                  <w:szCs w:val="24"/>
                  <w:u w:val="single"/>
                </w:rPr>
                <w:t>https://www.teachingideas.co.uk/</w:t>
              </w:r>
            </w:hyperlink>
          </w:p>
          <w:p w14:paraId="75D85D22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Classroom Secrets Learning Packs - These packs are split into different year groups and include activities linked to reading, writing, maths and practical ideas you can do around the home.</w:t>
            </w:r>
          </w:p>
          <w:p w14:paraId="0879DC8A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Twinkl - to access these resources click on the link and sign up using your own email address and creating your own password. Use the offer code UKTWINKLHELPS.</w:t>
            </w:r>
          </w:p>
          <w:p w14:paraId="460E3EEC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Headteacherchat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- This is a blog that has links to various learning platforms. Lots of these are free to access.</w:t>
            </w:r>
          </w:p>
          <w:p w14:paraId="2B90C4B1" w14:textId="77777777" w:rsidR="00D17276" w:rsidRDefault="00D17276">
            <w:pPr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D17276" w14:paraId="21968ABC" w14:textId="77777777">
        <w:trPr>
          <w:trHeight w:val="375"/>
        </w:trPr>
        <w:tc>
          <w:tcPr>
            <w:tcW w:w="10456" w:type="dxa"/>
            <w:shd w:val="clear" w:color="auto" w:fill="CCCCCC"/>
          </w:tcPr>
          <w:p w14:paraId="223D37E8" w14:textId="77777777" w:rsidR="00D17276" w:rsidRDefault="0093767D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tag w:val="goog_rdk_5"/>
                <w:id w:val="13503920"/>
              </w:sdtPr>
              <w:sdtEndPr/>
              <w:sdtContent/>
            </w:sdt>
            <w:r w:rsidR="00D260A2"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D17276" w14:paraId="43A5C45F" w14:textId="77777777">
        <w:trPr>
          <w:trHeight w:val="826"/>
        </w:trPr>
        <w:tc>
          <w:tcPr>
            <w:tcW w:w="10456" w:type="dxa"/>
          </w:tcPr>
          <w:p w14:paraId="275524C4" w14:textId="77777777" w:rsidR="00D17276" w:rsidRDefault="00D260A2">
            <w:pPr>
              <w:numPr>
                <w:ilvl w:val="0"/>
                <w:numId w:val="4"/>
              </w:numPr>
              <w:spacing w:before="240" w:after="240"/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Try and set some sort of routine and stick to it. Get the children involved in creating the routine, make it visual and display it somewhere.</w:t>
            </w:r>
          </w:p>
          <w:p w14:paraId="08703E36" w14:textId="77777777" w:rsidR="00D17276" w:rsidRDefault="00D260A2">
            <w:pPr>
              <w:spacing w:before="240" w:after="240"/>
              <w:ind w:left="14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550F4A46" w14:textId="77777777" w:rsidR="00D17276" w:rsidRDefault="00D260A2">
            <w:pPr>
              <w:numPr>
                <w:ilvl w:val="0"/>
                <w:numId w:val="5"/>
              </w:num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Please don’t worry if you are unable to complete some activities.</w:t>
            </w:r>
          </w:p>
          <w:p w14:paraId="46A14329" w14:textId="77777777" w:rsidR="00D17276" w:rsidRDefault="00D260A2">
            <w:p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339A4CAB" w14:textId="77777777" w:rsidR="00D17276" w:rsidRDefault="00D260A2">
            <w:pPr>
              <w:numPr>
                <w:ilvl w:val="0"/>
                <w:numId w:val="3"/>
              </w:numPr>
              <w:spacing w:before="240" w:after="24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Don’t forget to go outside and clap in appreciation for our wonderful NHS at </w:t>
            </w: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  <w:u w:val="single"/>
              </w:rPr>
              <w:t>8pm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on </w:t>
            </w: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  <w:u w:val="single"/>
              </w:rPr>
              <w:t>Thursday evening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 We really do appreciate all of the hard work that they are doing to help us at this challenging time.</w:t>
            </w:r>
          </w:p>
          <w:p w14:paraId="417C0E9E" w14:textId="77777777" w:rsidR="00D17276" w:rsidRDefault="00D17276">
            <w:pPr>
              <w:spacing w:before="240" w:after="240"/>
              <w:ind w:left="7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F499CB6" w14:textId="77777777" w:rsidR="00D17276" w:rsidRDefault="00D260A2">
            <w:pPr>
              <w:spacing w:before="240" w:after="240"/>
              <w:ind w:left="72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64F9A784" wp14:editId="589C4CDE">
                  <wp:extent cx="2143125" cy="210502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05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0DDFBC" w14:textId="77777777" w:rsidR="00D17276" w:rsidRDefault="00D17276">
            <w:pPr>
              <w:spacing w:before="240" w:after="240"/>
              <w:ind w:left="7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6D4D2588" w14:textId="77777777" w:rsidR="00D17276" w:rsidRDefault="00D17276">
            <w:pPr>
              <w:spacing w:before="240" w:after="240"/>
              <w:ind w:left="7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496B54FE" w14:textId="77777777" w:rsidR="00D17276" w:rsidRDefault="00D17276" w:rsidP="00016F6F"/>
    <w:sectPr w:rsidR="00D17276" w:rsidSect="00D1727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1833FF"/>
    <w:multiLevelType w:val="multilevel"/>
    <w:tmpl w:val="FD58E7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D109DA"/>
    <w:multiLevelType w:val="multilevel"/>
    <w:tmpl w:val="63AC292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585217"/>
    <w:multiLevelType w:val="multilevel"/>
    <w:tmpl w:val="12C8E9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8A5BD3"/>
    <w:multiLevelType w:val="multilevel"/>
    <w:tmpl w:val="E6F267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4144EC"/>
    <w:multiLevelType w:val="multilevel"/>
    <w:tmpl w:val="AEB4C26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7276"/>
    <w:rsid w:val="00016F6F"/>
    <w:rsid w:val="003407C2"/>
    <w:rsid w:val="007C7D26"/>
    <w:rsid w:val="0093767D"/>
    <w:rsid w:val="00A4382C"/>
    <w:rsid w:val="00A86846"/>
    <w:rsid w:val="00BE54E2"/>
    <w:rsid w:val="00C63F54"/>
    <w:rsid w:val="00D17276"/>
    <w:rsid w:val="00D260A2"/>
    <w:rsid w:val="00F0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8ABDB"/>
  <w15:docId w15:val="{155B9EA9-3E73-CB43-89DB-7FBBEA044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276"/>
  </w:style>
  <w:style w:type="paragraph" w:styleId="Heading1">
    <w:name w:val="heading 1"/>
    <w:basedOn w:val="Normal1"/>
    <w:next w:val="Normal1"/>
    <w:rsid w:val="00D1727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D1727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D1727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D1727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D17276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D1727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17276"/>
  </w:style>
  <w:style w:type="paragraph" w:styleId="Title">
    <w:name w:val="Title"/>
    <w:basedOn w:val="Normal1"/>
    <w:next w:val="Normal1"/>
    <w:rsid w:val="00D17276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76F8"/>
    <w:pPr>
      <w:ind w:left="720"/>
      <w:contextualSpacing/>
    </w:pPr>
  </w:style>
  <w:style w:type="paragraph" w:styleId="Subtitle">
    <w:name w:val="Subtitle"/>
    <w:basedOn w:val="Normal"/>
    <w:next w:val="Normal"/>
    <w:rsid w:val="00D1727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17276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D17276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D172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27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1727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r3RROurHC24" TargetMode="External"/><Relationship Id="rId26" Type="http://schemas.openxmlformats.org/officeDocument/2006/relationships/hyperlink" Target="https://www.shakespearesglobe.com/discover/about-us/virtual-tour/" TargetMode="External"/><Relationship Id="rId39" Type="http://schemas.openxmlformats.org/officeDocument/2006/relationships/hyperlink" Target="https://www.bbc.co.uk/bitesize/subjects/zv48q6f" TargetMode="External"/><Relationship Id="rId21" Type="http://schemas.openxmlformats.org/officeDocument/2006/relationships/image" Target="media/image5.emf"/><Relationship Id="rId34" Type="http://schemas.openxmlformats.org/officeDocument/2006/relationships/hyperlink" Target="https://cafod.org.uk/Education/Kidz-Zone" TargetMode="External"/><Relationship Id="rId42" Type="http://schemas.openxmlformats.org/officeDocument/2006/relationships/image" Target="media/image7.png"/><Relationship Id="rId7" Type="http://schemas.openxmlformats.org/officeDocument/2006/relationships/hyperlink" Target="https://www.geogebra.org/m/ZgwaBzB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http://www.pobble365.com/" TargetMode="External"/><Relationship Id="rId29" Type="http://schemas.openxmlformats.org/officeDocument/2006/relationships/hyperlink" Target="http://www.stjosephsbirkenhead.co.uk/church/" TargetMode="External"/><Relationship Id="rId41" Type="http://schemas.openxmlformats.org/officeDocument/2006/relationships/hyperlink" Target="https://www.teachingideas.co.uk/writing-fiction/creative-writing-idea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24" Type="http://schemas.openxmlformats.org/officeDocument/2006/relationships/hyperlink" Target="https://www.chesterzoo.org/virtual-zoo/" TargetMode="External"/><Relationship Id="rId32" Type="http://schemas.openxmlformats.org/officeDocument/2006/relationships/hyperlink" Target="https://cafod.org.uk/Education/Primary-teaching-resources/Lent" TargetMode="External"/><Relationship Id="rId37" Type="http://schemas.openxmlformats.org/officeDocument/2006/relationships/hyperlink" Target="https://www.topmarks.co.uk/english-games/7-11-years/spelling-and-grammar" TargetMode="External"/><Relationship Id="rId40" Type="http://schemas.openxmlformats.org/officeDocument/2006/relationships/hyperlink" Target="https://www.teachingideas.co.uk/writing-fiction/creative-writing-ide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89micE6eHU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churchservices.tv/woodchurch" TargetMode="External"/><Relationship Id="rId36" Type="http://schemas.openxmlformats.org/officeDocument/2006/relationships/hyperlink" Target="https://www.onceuponapicture.co.uk/" TargetMode="External"/><Relationship Id="rId10" Type="http://schemas.openxmlformats.org/officeDocument/2006/relationships/hyperlink" Target="https://phet.colorado.edu/sims/html/area-builder/latest/area-builder_en.html" TargetMode="External"/><Relationship Id="rId19" Type="http://schemas.openxmlformats.org/officeDocument/2006/relationships/hyperlink" Target="http://www.pobble365.com/" TargetMode="External"/><Relationship Id="rId31" Type="http://schemas.openxmlformats.org/officeDocument/2006/relationships/hyperlink" Target="https://cafod.org.uk/Education/Primary-teaching-resources/Lent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het.colorado.edu/sims/html/area-builder/latest/area-builder_en.html" TargetMode="External"/><Relationship Id="rId14" Type="http://schemas.openxmlformats.org/officeDocument/2006/relationships/hyperlink" Target="https://www.youtube.com/watch?v=489micE6eHU" TargetMode="External"/><Relationship Id="rId22" Type="http://schemas.openxmlformats.org/officeDocument/2006/relationships/oleObject" Target="embeddings/oleObject3.bin"/><Relationship Id="rId27" Type="http://schemas.openxmlformats.org/officeDocument/2006/relationships/hyperlink" Target="https://www.whatsonstage.com/london-theatre/news/wind-in-the-willows-coronavirus-stream-free_51205.html?utm_source=twitter&amp;utm_medium=email&amp;utm_campaign=17march2020" TargetMode="External"/><Relationship Id="rId30" Type="http://schemas.openxmlformats.org/officeDocument/2006/relationships/hyperlink" Target="http://www.stjosephsbirkenhead.co.uk/church/" TargetMode="External"/><Relationship Id="rId35" Type="http://schemas.openxmlformats.org/officeDocument/2006/relationships/hyperlink" Target="https://www.onceuponapicture.co.uk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www.geogebra.org/m/ZgwaBzBN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hyperlink" Target="https://www.liverpoolmuseums.org.uk/virtual-tours" TargetMode="External"/><Relationship Id="rId33" Type="http://schemas.openxmlformats.org/officeDocument/2006/relationships/hyperlink" Target="https://cafod.org.uk/Education/Kidz-Zone" TargetMode="External"/><Relationship Id="rId38" Type="http://schemas.openxmlformats.org/officeDocument/2006/relationships/hyperlink" Target="https://www.bbc.co.uk/bitesize/subjects/zv48q6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DipvHzA4bJTLDF0MwayeRUN9Pg==">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1130</Words>
  <Characters>6442</Characters>
  <Application>Microsoft Office Word</Application>
  <DocSecurity>0</DocSecurity>
  <Lines>53</Lines>
  <Paragraphs>15</Paragraphs>
  <ScaleCrop>false</ScaleCrop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Le Feuvre</dc:creator>
  <cp:lastModifiedBy>Microsoft Office User</cp:lastModifiedBy>
  <cp:revision>4</cp:revision>
  <dcterms:created xsi:type="dcterms:W3CDTF">2020-04-03T13:22:00Z</dcterms:created>
  <dcterms:modified xsi:type="dcterms:W3CDTF">2020-04-09T13:20:00Z</dcterms:modified>
</cp:coreProperties>
</file>